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114DE" w14:textId="335AFE28" w:rsidR="009D35BB" w:rsidRPr="008A2A67" w:rsidRDefault="00864D8B" w:rsidP="006301D8">
      <w:pPr>
        <w:pStyle w:val="NormalnyWeb"/>
        <w:spacing w:before="0" w:beforeAutospacing="0" w:after="0" w:afterAutospacing="0" w:line="360" w:lineRule="auto"/>
        <w:ind w:left="426" w:hanging="426"/>
        <w:jc w:val="center"/>
        <w:rPr>
          <w:rFonts w:ascii="Calibri" w:hAnsi="Calibri" w:cs="Calibri"/>
          <w:color w:val="000000"/>
          <w:lang w:val="en-US"/>
        </w:rPr>
      </w:pPr>
      <w:r w:rsidRPr="008A2A67">
        <w:rPr>
          <w:rFonts w:ascii="Calibri" w:hAnsi="Calibri" w:cs="Calibri"/>
          <w:color w:val="000000"/>
          <w:lang w:val="en-US"/>
        </w:rPr>
        <w:t>RULES</w:t>
      </w:r>
      <w:r w:rsidR="003130EC">
        <w:rPr>
          <w:rFonts w:ascii="Calibri" w:hAnsi="Calibri" w:cs="Calibri"/>
          <w:color w:val="000000"/>
          <w:lang w:val="en-US"/>
        </w:rPr>
        <w:t xml:space="preserve"> AND REGULATIONS</w:t>
      </w:r>
      <w:r w:rsidRPr="008A2A67">
        <w:rPr>
          <w:rFonts w:ascii="Calibri" w:hAnsi="Calibri" w:cs="Calibri"/>
          <w:color w:val="000000"/>
          <w:lang w:val="en-US"/>
        </w:rPr>
        <w:t xml:space="preserve"> FOR RECRUITMENT AND PARTICIPATION IN </w:t>
      </w:r>
      <w:r w:rsidR="009D35BB" w:rsidRPr="008A2A67">
        <w:rPr>
          <w:rFonts w:ascii="Calibri" w:hAnsi="Calibri" w:cs="Calibri"/>
          <w:color w:val="000000"/>
          <w:lang w:val="en-US"/>
        </w:rPr>
        <w:t>THE PROJECT</w:t>
      </w:r>
    </w:p>
    <w:p w14:paraId="1DC35723" w14:textId="23F56856" w:rsidR="009D35BB" w:rsidRDefault="009D35BB" w:rsidP="009D35BB">
      <w:pPr>
        <w:pStyle w:val="NormalnyWeb"/>
        <w:spacing w:before="0" w:beforeAutospacing="0" w:after="0" w:afterAutospacing="0" w:line="360" w:lineRule="auto"/>
        <w:ind w:left="426" w:hanging="426"/>
        <w:jc w:val="center"/>
        <w:rPr>
          <w:rStyle w:val="Pogrubienie"/>
          <w:rFonts w:ascii="Calibri" w:hAnsi="Calibri" w:cs="Calibri"/>
          <w:b w:val="0"/>
          <w:bCs w:val="0"/>
          <w:color w:val="000000"/>
          <w:lang w:val="en-US"/>
        </w:rPr>
      </w:pPr>
      <w:r w:rsidRPr="006301D8">
        <w:rPr>
          <w:rStyle w:val="Pogrubienie"/>
          <w:rFonts w:ascii="Calibri" w:hAnsi="Calibri" w:cs="Calibri"/>
          <w:b w:val="0"/>
          <w:bCs w:val="0"/>
          <w:color w:val="000000"/>
          <w:lang w:val="en-US"/>
        </w:rPr>
        <w:t xml:space="preserve">“Hand in Hand. Medical Simulation - Creating Together the Best Medical Professionals for the Future Patients’ </w:t>
      </w:r>
      <w:r w:rsidR="000E7BD7">
        <w:rPr>
          <w:rStyle w:val="Pogrubienie"/>
          <w:rFonts w:ascii="Calibri" w:hAnsi="Calibri" w:cs="Calibri"/>
          <w:b w:val="0"/>
          <w:bCs w:val="0"/>
          <w:color w:val="000000"/>
          <w:lang w:val="en-US"/>
        </w:rPr>
        <w:t>Care”</w:t>
      </w:r>
    </w:p>
    <w:p w14:paraId="139D1601" w14:textId="0C61E255" w:rsidR="009D35BB" w:rsidRDefault="009D35BB" w:rsidP="009D35BB">
      <w:pPr>
        <w:pStyle w:val="NormalnyWeb"/>
        <w:spacing w:before="0" w:beforeAutospacing="0" w:after="0" w:afterAutospacing="0" w:line="360" w:lineRule="auto"/>
        <w:ind w:left="426" w:hanging="426"/>
        <w:jc w:val="center"/>
        <w:rPr>
          <w:rStyle w:val="Pogrubienie"/>
          <w:rFonts w:ascii="Calibri" w:hAnsi="Calibri" w:cs="Calibri"/>
          <w:b w:val="0"/>
          <w:bCs w:val="0"/>
          <w:color w:val="000000"/>
          <w:lang w:val="en-US"/>
        </w:rPr>
      </w:pPr>
      <w:r w:rsidRPr="00CA7EA1">
        <w:rPr>
          <w:rFonts w:ascii="Calibri" w:hAnsi="Calibri" w:cs="Calibri"/>
          <w:lang w:val="en-US"/>
        </w:rPr>
        <w:t>BPI/SPI/2024/1/00002</w:t>
      </w:r>
    </w:p>
    <w:p w14:paraId="64459CC7" w14:textId="5D9C66D1" w:rsidR="009D35BB" w:rsidRDefault="009D35BB" w:rsidP="009D35BB">
      <w:pPr>
        <w:pStyle w:val="NormalnyWeb"/>
        <w:spacing w:before="0" w:beforeAutospacing="0" w:after="0" w:afterAutospacing="0" w:line="360" w:lineRule="auto"/>
        <w:ind w:left="426" w:hanging="426"/>
        <w:jc w:val="center"/>
        <w:rPr>
          <w:rFonts w:ascii="Calibri" w:hAnsi="Calibri" w:cs="Calibri"/>
          <w:color w:val="000000"/>
          <w:lang w:val="en-US"/>
        </w:rPr>
      </w:pPr>
      <w:r>
        <w:rPr>
          <w:rStyle w:val="Pogrubienie"/>
          <w:rFonts w:ascii="Calibri" w:hAnsi="Calibri" w:cs="Calibri"/>
          <w:b w:val="0"/>
          <w:bCs w:val="0"/>
          <w:color w:val="000000"/>
          <w:lang w:val="en-US"/>
        </w:rPr>
        <w:t>-</w:t>
      </w:r>
    </w:p>
    <w:p w14:paraId="1E0B28A2" w14:textId="19038C32" w:rsidR="00907408" w:rsidRPr="006301D8" w:rsidRDefault="00907408" w:rsidP="006301D8">
      <w:pPr>
        <w:pStyle w:val="NormalnyWeb"/>
        <w:spacing w:before="0" w:beforeAutospacing="0" w:after="0" w:afterAutospacing="0" w:line="360" w:lineRule="auto"/>
        <w:ind w:left="426" w:hanging="426"/>
        <w:jc w:val="center"/>
        <w:rPr>
          <w:rStyle w:val="Pogrubienie"/>
          <w:rFonts w:ascii="Calibri" w:hAnsi="Calibri" w:cs="Calibri"/>
          <w:b w:val="0"/>
          <w:bCs w:val="0"/>
          <w:color w:val="000000"/>
          <w:lang w:val="en-US"/>
        </w:rPr>
      </w:pPr>
      <w:r w:rsidRPr="006301D8">
        <w:rPr>
          <w:rStyle w:val="Pogrubienie"/>
          <w:rFonts w:ascii="Calibri" w:hAnsi="Calibri" w:cs="Calibri"/>
          <w:b w:val="0"/>
          <w:bCs w:val="0"/>
          <w:color w:val="000000"/>
          <w:lang w:val="en-US"/>
        </w:rPr>
        <w:t xml:space="preserve">Intensive International Education </w:t>
      </w:r>
      <w:proofErr w:type="spellStart"/>
      <w:r w:rsidRPr="006301D8">
        <w:rPr>
          <w:rStyle w:val="Pogrubienie"/>
          <w:rFonts w:ascii="Calibri" w:hAnsi="Calibri" w:cs="Calibri"/>
          <w:b w:val="0"/>
          <w:bCs w:val="0"/>
          <w:color w:val="000000"/>
          <w:lang w:val="en-US"/>
        </w:rPr>
        <w:t>Program</w:t>
      </w:r>
      <w:r w:rsidR="00AC708A">
        <w:rPr>
          <w:rStyle w:val="Pogrubienie"/>
          <w:rFonts w:ascii="Calibri" w:hAnsi="Calibri" w:cs="Calibri"/>
          <w:b w:val="0"/>
          <w:bCs w:val="0"/>
          <w:color w:val="000000"/>
          <w:lang w:val="en-US"/>
        </w:rPr>
        <w:t>me</w:t>
      </w:r>
      <w:proofErr w:type="spellEnd"/>
      <w:r w:rsidRPr="006301D8">
        <w:rPr>
          <w:rStyle w:val="Pogrubienie"/>
          <w:rFonts w:ascii="Calibri" w:hAnsi="Calibri" w:cs="Calibri"/>
          <w:b w:val="0"/>
          <w:bCs w:val="0"/>
          <w:color w:val="000000"/>
          <w:lang w:val="en-US"/>
        </w:rPr>
        <w:t xml:space="preserve"> for Students </w:t>
      </w:r>
      <w:r w:rsidR="00C230E9" w:rsidRPr="006301D8">
        <w:rPr>
          <w:rStyle w:val="Pogrubienie"/>
          <w:rFonts w:ascii="Calibri" w:hAnsi="Calibri" w:cs="Calibri"/>
          <w:b w:val="0"/>
          <w:bCs w:val="0"/>
          <w:color w:val="000000"/>
          <w:lang w:val="en-US"/>
        </w:rPr>
        <w:t xml:space="preserve">- </w:t>
      </w:r>
      <w:r w:rsidRPr="006301D8">
        <w:rPr>
          <w:rStyle w:val="Pogrubienie"/>
          <w:rFonts w:ascii="Calibri" w:hAnsi="Calibri" w:cs="Calibri"/>
          <w:b w:val="0"/>
          <w:bCs w:val="0"/>
          <w:color w:val="000000"/>
          <w:lang w:val="en-US"/>
        </w:rPr>
        <w:t>Basic Clinical Skills</w:t>
      </w:r>
    </w:p>
    <w:p w14:paraId="78D9C252" w14:textId="4CA74730" w:rsidR="002B4655" w:rsidRPr="00CA7EA1" w:rsidRDefault="002B4655" w:rsidP="009D35BB">
      <w:pPr>
        <w:pStyle w:val="NormalnyWeb"/>
        <w:spacing w:before="0" w:beforeAutospacing="0" w:after="0" w:afterAutospacing="0" w:line="360" w:lineRule="auto"/>
        <w:jc w:val="center"/>
        <w:rPr>
          <w:rFonts w:ascii="Calibri" w:hAnsi="Calibri" w:cs="Calibri"/>
          <w:lang w:val="en-US"/>
        </w:rPr>
      </w:pPr>
    </w:p>
    <w:p w14:paraId="5D0560C5" w14:textId="49003CBF" w:rsidR="00907408" w:rsidRPr="008A2A67" w:rsidRDefault="00907408" w:rsidP="006301D8">
      <w:pPr>
        <w:pStyle w:val="NormalnyWeb"/>
        <w:spacing w:before="0" w:beforeAutospacing="0" w:after="0" w:afterAutospacing="0" w:line="360" w:lineRule="auto"/>
        <w:ind w:left="426" w:hanging="426"/>
        <w:jc w:val="center"/>
        <w:rPr>
          <w:rStyle w:val="Pogrubienie"/>
          <w:rFonts w:ascii="Calibri" w:hAnsi="Calibri" w:cs="Calibri"/>
          <w:b w:val="0"/>
          <w:bCs w:val="0"/>
          <w:color w:val="000000"/>
          <w:lang w:val="en-US"/>
        </w:rPr>
      </w:pPr>
      <w:r w:rsidRPr="008A2A67">
        <w:rPr>
          <w:rFonts w:ascii="Calibri" w:hAnsi="Calibri" w:cs="Calibri"/>
          <w:color w:val="000000"/>
          <w:lang w:val="en-US"/>
        </w:rPr>
        <w:t xml:space="preserve">implemented by </w:t>
      </w:r>
      <w:r w:rsidRPr="008A2A67">
        <w:rPr>
          <w:rStyle w:val="Pogrubienie"/>
          <w:rFonts w:ascii="Calibri" w:hAnsi="Calibri" w:cs="Calibri"/>
          <w:b w:val="0"/>
          <w:bCs w:val="0"/>
          <w:color w:val="000000"/>
          <w:lang w:val="en-US"/>
        </w:rPr>
        <w:t>the Medical University of Lublin</w:t>
      </w:r>
    </w:p>
    <w:p w14:paraId="1A5A4E5D" w14:textId="77777777" w:rsidR="002B4655" w:rsidRPr="008A2A67" w:rsidRDefault="002B4655" w:rsidP="006301D8">
      <w:pPr>
        <w:pStyle w:val="NormalnyWeb"/>
        <w:spacing w:before="0" w:beforeAutospacing="0" w:after="0" w:afterAutospacing="0" w:line="360" w:lineRule="auto"/>
        <w:ind w:left="426" w:hanging="426"/>
        <w:jc w:val="center"/>
        <w:rPr>
          <w:rFonts w:ascii="Calibri" w:hAnsi="Calibri" w:cs="Calibri"/>
          <w:color w:val="000000"/>
          <w:lang w:val="en-US"/>
        </w:rPr>
      </w:pPr>
    </w:p>
    <w:p w14:paraId="3D9E86C9" w14:textId="1C9A73C3" w:rsidR="004D30C1" w:rsidRPr="008A2A67" w:rsidRDefault="004D30C1" w:rsidP="006301D8">
      <w:pPr>
        <w:spacing w:after="0" w:line="360" w:lineRule="auto"/>
        <w:ind w:left="426" w:hanging="426"/>
        <w:rPr>
          <w:rFonts w:ascii="Calibri" w:hAnsi="Calibri" w:cs="Calibri"/>
          <w:sz w:val="24"/>
          <w:szCs w:val="24"/>
          <w:lang w:val="en-US"/>
        </w:rPr>
      </w:pPr>
    </w:p>
    <w:p w14:paraId="44F61F39" w14:textId="77777777" w:rsidR="00DC0038" w:rsidRPr="006301D8" w:rsidRDefault="00DC0038" w:rsidP="006301D8">
      <w:pPr>
        <w:pStyle w:val="Nagwek1"/>
        <w:spacing w:before="0" w:line="360" w:lineRule="auto"/>
        <w:ind w:left="426" w:hanging="426"/>
        <w:rPr>
          <w:rFonts w:ascii="Calibri" w:hAnsi="Calibri" w:cs="Calibri"/>
          <w:color w:val="auto"/>
          <w:sz w:val="24"/>
          <w:szCs w:val="24"/>
        </w:rPr>
      </w:pPr>
      <w:r w:rsidRPr="006301D8">
        <w:rPr>
          <w:rFonts w:ascii="Calibri" w:hAnsi="Calibri" w:cs="Calibri"/>
          <w:color w:val="auto"/>
          <w:sz w:val="24"/>
          <w:szCs w:val="24"/>
        </w:rPr>
        <w:t xml:space="preserve">§1. General </w:t>
      </w:r>
      <w:proofErr w:type="spellStart"/>
      <w:r w:rsidRPr="006301D8">
        <w:rPr>
          <w:rFonts w:ascii="Calibri" w:hAnsi="Calibri" w:cs="Calibri"/>
          <w:color w:val="auto"/>
          <w:sz w:val="24"/>
          <w:szCs w:val="24"/>
        </w:rPr>
        <w:t>Provisions</w:t>
      </w:r>
      <w:proofErr w:type="spellEnd"/>
    </w:p>
    <w:p w14:paraId="5B322BFD" w14:textId="11B19B94" w:rsidR="00706E8C" w:rsidRPr="008A2A67" w:rsidRDefault="009D35BB" w:rsidP="00684A0E">
      <w:pPr>
        <w:pStyle w:val="NormalnyWeb"/>
        <w:numPr>
          <w:ilvl w:val="0"/>
          <w:numId w:val="13"/>
        </w:numPr>
        <w:spacing w:before="0" w:beforeAutospacing="0" w:after="0" w:afterAutospacing="0" w:line="360" w:lineRule="auto"/>
        <w:ind w:left="426" w:hanging="426"/>
        <w:rPr>
          <w:rFonts w:ascii="Calibri" w:hAnsi="Calibri" w:cs="Calibri"/>
          <w:color w:val="000000"/>
          <w:lang w:val="en-US"/>
        </w:rPr>
      </w:pPr>
      <w:r w:rsidRPr="009D35BB">
        <w:rPr>
          <w:rStyle w:val="Pogrubienie"/>
          <w:rFonts w:ascii="Calibri" w:hAnsi="Calibri" w:cs="Calibri"/>
          <w:b w:val="0"/>
          <w:bCs w:val="0"/>
          <w:color w:val="000000"/>
          <w:lang w:val="en-US"/>
        </w:rPr>
        <w:t xml:space="preserve">The Intensive International Education </w:t>
      </w:r>
      <w:proofErr w:type="spellStart"/>
      <w:r w:rsidRPr="009D35BB">
        <w:rPr>
          <w:rStyle w:val="Pogrubienie"/>
          <w:rFonts w:ascii="Calibri" w:hAnsi="Calibri" w:cs="Calibri"/>
          <w:b w:val="0"/>
          <w:bCs w:val="0"/>
          <w:color w:val="000000"/>
          <w:lang w:val="en-US"/>
        </w:rPr>
        <w:t>Program</w:t>
      </w:r>
      <w:r w:rsidR="00AC708A">
        <w:rPr>
          <w:rStyle w:val="Pogrubienie"/>
          <w:rFonts w:ascii="Calibri" w:hAnsi="Calibri" w:cs="Calibri"/>
          <w:b w:val="0"/>
          <w:bCs w:val="0"/>
          <w:color w:val="000000"/>
          <w:lang w:val="en-US"/>
        </w:rPr>
        <w:t>me</w:t>
      </w:r>
      <w:proofErr w:type="spellEnd"/>
      <w:r w:rsidRPr="009D35BB">
        <w:rPr>
          <w:rStyle w:val="Pogrubienie"/>
          <w:rFonts w:ascii="Calibri" w:hAnsi="Calibri" w:cs="Calibri"/>
          <w:b w:val="0"/>
          <w:bCs w:val="0"/>
          <w:color w:val="000000"/>
          <w:lang w:val="en-US"/>
        </w:rPr>
        <w:t xml:space="preserve"> for Students - Basic Clinical Skills </w:t>
      </w:r>
      <w:r w:rsidR="00907408" w:rsidRPr="00CA7EA1">
        <w:rPr>
          <w:rFonts w:ascii="Calibri" w:hAnsi="Calibri" w:cs="Calibri"/>
          <w:color w:val="000000"/>
          <w:lang w:val="en-US"/>
        </w:rPr>
        <w:t xml:space="preserve">(hereinafter: </w:t>
      </w:r>
      <w:r w:rsidR="0088354B">
        <w:rPr>
          <w:rFonts w:ascii="Calibri" w:hAnsi="Calibri" w:cs="Calibri"/>
          <w:color w:val="000000"/>
          <w:lang w:val="en-US"/>
        </w:rPr>
        <w:t>Micro-</w:t>
      </w:r>
      <w:proofErr w:type="spellStart"/>
      <w:r w:rsidR="0088354B">
        <w:rPr>
          <w:rFonts w:ascii="Calibri" w:hAnsi="Calibri" w:cs="Calibri"/>
          <w:color w:val="000000"/>
          <w:lang w:val="en-US"/>
        </w:rPr>
        <w:t>progr</w:t>
      </w:r>
      <w:r w:rsidR="00B97C8B">
        <w:rPr>
          <w:rFonts w:ascii="Calibri" w:hAnsi="Calibri" w:cs="Calibri"/>
          <w:color w:val="000000"/>
          <w:lang w:val="en-US"/>
        </w:rPr>
        <w:t>a</w:t>
      </w:r>
      <w:r w:rsidR="0088354B">
        <w:rPr>
          <w:rFonts w:ascii="Calibri" w:hAnsi="Calibri" w:cs="Calibri"/>
          <w:color w:val="000000"/>
          <w:lang w:val="en-US"/>
        </w:rPr>
        <w:t>mme</w:t>
      </w:r>
      <w:proofErr w:type="spellEnd"/>
      <w:r w:rsidR="00907408" w:rsidRPr="00CA7EA1">
        <w:rPr>
          <w:rFonts w:ascii="Calibri" w:hAnsi="Calibri" w:cs="Calibri"/>
          <w:color w:val="000000"/>
          <w:lang w:val="en-US"/>
        </w:rPr>
        <w:t xml:space="preserve">) </w:t>
      </w:r>
      <w:r w:rsidR="00F30060" w:rsidRPr="00CA7EA1">
        <w:rPr>
          <w:rFonts w:ascii="Calibri" w:hAnsi="Calibri" w:cs="Calibri"/>
          <w:color w:val="000000"/>
          <w:lang w:val="en-US"/>
        </w:rPr>
        <w:t xml:space="preserve">is </w:t>
      </w:r>
      <w:r w:rsidR="00907408" w:rsidRPr="00CA7EA1">
        <w:rPr>
          <w:rFonts w:ascii="Calibri" w:hAnsi="Calibri" w:cs="Calibri"/>
          <w:color w:val="000000"/>
          <w:lang w:val="en-US"/>
        </w:rPr>
        <w:t xml:space="preserve">implemented as part of the project titled </w:t>
      </w:r>
      <w:r w:rsidR="00907408" w:rsidRPr="009D35BB">
        <w:rPr>
          <w:rStyle w:val="Pogrubienie"/>
          <w:rFonts w:ascii="Calibri" w:hAnsi="Calibri" w:cs="Calibri"/>
          <w:b w:val="0"/>
          <w:bCs w:val="0"/>
          <w:color w:val="000000"/>
          <w:lang w:val="en-US"/>
        </w:rPr>
        <w:t xml:space="preserve">“Hand in Hand. Medical Simulation - Creating Together the Best Medical Professionals for the Future Patients’ Care” (hereinafter: Project) </w:t>
      </w:r>
      <w:r w:rsidR="00907408" w:rsidRPr="009D35BB">
        <w:rPr>
          <w:rFonts w:ascii="Calibri" w:hAnsi="Calibri" w:cs="Calibri"/>
          <w:color w:val="000000"/>
          <w:lang w:val="en-US"/>
        </w:rPr>
        <w:t xml:space="preserve">by the Medical University of Lublin, </w:t>
      </w:r>
      <w:r w:rsidR="00907408" w:rsidRPr="008A2A67">
        <w:rPr>
          <w:rFonts w:ascii="Calibri" w:hAnsi="Calibri" w:cs="Calibri"/>
          <w:color w:val="000000"/>
          <w:lang w:val="en-US"/>
        </w:rPr>
        <w:t xml:space="preserve">Al. </w:t>
      </w:r>
      <w:proofErr w:type="spellStart"/>
      <w:r w:rsidR="00907408" w:rsidRPr="008A2A67">
        <w:rPr>
          <w:rFonts w:ascii="Calibri" w:hAnsi="Calibri" w:cs="Calibri"/>
          <w:color w:val="000000"/>
          <w:lang w:val="en-US"/>
        </w:rPr>
        <w:t>Racławickie</w:t>
      </w:r>
      <w:proofErr w:type="spellEnd"/>
      <w:r w:rsidR="00907408" w:rsidRPr="008A2A67">
        <w:rPr>
          <w:rFonts w:ascii="Calibri" w:hAnsi="Calibri" w:cs="Calibri"/>
          <w:color w:val="000000"/>
          <w:lang w:val="en-US"/>
        </w:rPr>
        <w:t xml:space="preserve"> 1, 20-059 Lublin, NIP 712-01-06-911, REGON 000288716 (hereinafter: Organizer) under an agreement with the National Agency for Academic Exchange (NAWA), agreement no. </w:t>
      </w:r>
      <w:r w:rsidR="00907408" w:rsidRPr="008A2A67">
        <w:rPr>
          <w:rFonts w:ascii="Calibri" w:hAnsi="Calibri" w:cs="Calibri"/>
          <w:lang w:val="en-US"/>
        </w:rPr>
        <w:t>BPI/SPI/2024/1/00002</w:t>
      </w:r>
      <w:r w:rsidR="00907408" w:rsidRPr="008A2A67">
        <w:rPr>
          <w:rFonts w:ascii="Calibri" w:hAnsi="Calibri" w:cs="Calibri"/>
          <w:color w:val="000000"/>
          <w:lang w:val="en-US"/>
        </w:rPr>
        <w:t>, financed by the European Union under the European Funds for Social Development program.</w:t>
      </w:r>
    </w:p>
    <w:p w14:paraId="76561512" w14:textId="6219DF69" w:rsidR="00706E8C" w:rsidRPr="00AC708A" w:rsidRDefault="00907408" w:rsidP="00730C81">
      <w:pPr>
        <w:pStyle w:val="Akapitzlist"/>
        <w:numPr>
          <w:ilvl w:val="0"/>
          <w:numId w:val="13"/>
        </w:numPr>
        <w:spacing w:after="0" w:line="360" w:lineRule="auto"/>
        <w:ind w:left="426" w:hanging="426"/>
        <w:rPr>
          <w:rFonts w:ascii="Calibri" w:eastAsia="Times New Roman" w:hAnsi="Calibri" w:cs="Calibri"/>
          <w:color w:val="000000"/>
          <w:sz w:val="24"/>
          <w:szCs w:val="24"/>
          <w:lang w:val="en-US" w:eastAsia="pl-PL"/>
        </w:rPr>
      </w:pPr>
      <w:r w:rsidRPr="008A2A67">
        <w:rPr>
          <w:rFonts w:ascii="Calibri" w:hAnsi="Calibri" w:cs="Calibri"/>
          <w:sz w:val="24"/>
          <w:szCs w:val="24"/>
          <w:lang w:val="en-US"/>
        </w:rPr>
        <w:t xml:space="preserve">The project is funded by the European Union under </w:t>
      </w:r>
      <w:r w:rsidRPr="008A2A67">
        <w:rPr>
          <w:rFonts w:ascii="Calibri" w:eastAsia="Times New Roman" w:hAnsi="Calibri" w:cs="Calibri"/>
          <w:sz w:val="24"/>
          <w:szCs w:val="24"/>
          <w:lang w:val="en-US"/>
        </w:rPr>
        <w:t xml:space="preserve">the “SPINAKER </w:t>
      </w:r>
      <w:r w:rsidR="005255B4">
        <w:rPr>
          <w:rStyle w:val="Pogrubienie"/>
          <w:rFonts w:ascii="Calibri" w:hAnsi="Calibri" w:cs="Calibri"/>
          <w:b w:val="0"/>
          <w:bCs w:val="0"/>
          <w:color w:val="000000"/>
          <w:sz w:val="24"/>
          <w:szCs w:val="24"/>
          <w:lang w:val="en-US"/>
        </w:rPr>
        <w:t>-</w:t>
      </w:r>
      <w:r w:rsidRPr="008A2A67">
        <w:rPr>
          <w:rStyle w:val="Pogrubienie"/>
          <w:rFonts w:ascii="Calibri" w:hAnsi="Calibri" w:cs="Calibri"/>
          <w:b w:val="0"/>
          <w:bCs w:val="0"/>
          <w:color w:val="000000"/>
          <w:sz w:val="24"/>
          <w:szCs w:val="24"/>
          <w:lang w:val="en-US"/>
        </w:rPr>
        <w:t xml:space="preserve"> Intensive International Education </w:t>
      </w:r>
      <w:proofErr w:type="spellStart"/>
      <w:r w:rsidRPr="008A2A67">
        <w:rPr>
          <w:rStyle w:val="Pogrubienie"/>
          <w:rFonts w:ascii="Calibri" w:hAnsi="Calibri" w:cs="Calibri"/>
          <w:b w:val="0"/>
          <w:bCs w:val="0"/>
          <w:color w:val="000000"/>
          <w:sz w:val="24"/>
          <w:szCs w:val="24"/>
          <w:lang w:val="en-US"/>
        </w:rPr>
        <w:t>Program</w:t>
      </w:r>
      <w:r w:rsidR="00AC708A">
        <w:rPr>
          <w:rStyle w:val="Pogrubienie"/>
          <w:rFonts w:ascii="Calibri" w:hAnsi="Calibri" w:cs="Calibri"/>
          <w:b w:val="0"/>
          <w:bCs w:val="0"/>
          <w:color w:val="000000"/>
          <w:sz w:val="24"/>
          <w:szCs w:val="24"/>
          <w:lang w:val="en-US"/>
        </w:rPr>
        <w:t>me</w:t>
      </w:r>
      <w:r w:rsidRPr="008A2A67">
        <w:rPr>
          <w:rStyle w:val="Pogrubienie"/>
          <w:rFonts w:ascii="Calibri" w:hAnsi="Calibri" w:cs="Calibri"/>
          <w:b w:val="0"/>
          <w:bCs w:val="0"/>
          <w:color w:val="000000"/>
          <w:sz w:val="24"/>
          <w:szCs w:val="24"/>
          <w:lang w:val="en-US"/>
        </w:rPr>
        <w:t>s</w:t>
      </w:r>
      <w:proofErr w:type="spellEnd"/>
      <w:r w:rsidRPr="008A2A67">
        <w:rPr>
          <w:rFonts w:ascii="Calibri" w:eastAsia="Times New Roman" w:hAnsi="Calibri" w:cs="Calibri"/>
          <w:sz w:val="24"/>
          <w:szCs w:val="24"/>
          <w:lang w:val="en-US"/>
        </w:rPr>
        <w:t xml:space="preserve">, 2024 Call” </w:t>
      </w:r>
      <w:proofErr w:type="spellStart"/>
      <w:r w:rsidRPr="008A2A67">
        <w:rPr>
          <w:rFonts w:ascii="Calibri" w:eastAsia="Times New Roman" w:hAnsi="Calibri" w:cs="Calibri"/>
          <w:sz w:val="24"/>
          <w:szCs w:val="24"/>
          <w:lang w:val="en-US"/>
        </w:rPr>
        <w:t>program</w:t>
      </w:r>
      <w:r w:rsidR="00AC708A">
        <w:rPr>
          <w:rFonts w:ascii="Calibri" w:eastAsia="Times New Roman" w:hAnsi="Calibri" w:cs="Calibri"/>
          <w:sz w:val="24"/>
          <w:szCs w:val="24"/>
          <w:lang w:val="en-US"/>
        </w:rPr>
        <w:t>me</w:t>
      </w:r>
      <w:proofErr w:type="spellEnd"/>
      <w:r w:rsidRPr="008A2A67">
        <w:rPr>
          <w:rFonts w:ascii="Calibri" w:eastAsia="Times New Roman" w:hAnsi="Calibri" w:cs="Calibri"/>
          <w:sz w:val="24"/>
          <w:szCs w:val="24"/>
          <w:lang w:val="en-US"/>
        </w:rPr>
        <w:t xml:space="preserve"> </w:t>
      </w:r>
      <w:r w:rsidR="00706E8C" w:rsidRPr="008A2A67">
        <w:rPr>
          <w:rFonts w:ascii="Calibri" w:hAnsi="Calibri" w:cs="Calibri"/>
          <w:sz w:val="24"/>
          <w:szCs w:val="24"/>
          <w:lang w:val="en-US"/>
        </w:rPr>
        <w:t xml:space="preserve">from the </w:t>
      </w:r>
      <w:r w:rsidR="00706E8C" w:rsidRPr="008A2A67">
        <w:rPr>
          <w:rFonts w:ascii="Calibri" w:eastAsia="Times New Roman" w:hAnsi="Calibri" w:cs="Calibri"/>
          <w:sz w:val="24"/>
          <w:szCs w:val="24"/>
          <w:lang w:val="en-US"/>
        </w:rPr>
        <w:t xml:space="preserve">European Social </w:t>
      </w:r>
      <w:r w:rsidR="00706E8C" w:rsidRPr="008A2A67">
        <w:rPr>
          <w:rFonts w:ascii="Calibri" w:hAnsi="Calibri" w:cs="Calibri"/>
          <w:sz w:val="24"/>
          <w:szCs w:val="24"/>
          <w:lang w:val="en-US"/>
        </w:rPr>
        <w:t>Fund</w:t>
      </w:r>
      <w:r w:rsidR="00706E8C" w:rsidRPr="008A2A67">
        <w:rPr>
          <w:rFonts w:ascii="Calibri" w:eastAsia="Times New Roman" w:hAnsi="Calibri" w:cs="Calibri"/>
          <w:sz w:val="24"/>
          <w:szCs w:val="24"/>
          <w:lang w:val="en-US"/>
        </w:rPr>
        <w:t xml:space="preserve"> 2021</w:t>
      </w:r>
      <w:r w:rsidR="005255B4">
        <w:rPr>
          <w:rFonts w:ascii="Calibri" w:eastAsia="Times New Roman" w:hAnsi="Calibri" w:cs="Calibri"/>
          <w:sz w:val="24"/>
          <w:szCs w:val="24"/>
          <w:lang w:val="en-US"/>
        </w:rPr>
        <w:t>-</w:t>
      </w:r>
      <w:r w:rsidR="00706E8C" w:rsidRPr="008A2A67">
        <w:rPr>
          <w:rFonts w:ascii="Calibri" w:eastAsia="Times New Roman" w:hAnsi="Calibri" w:cs="Calibri"/>
          <w:sz w:val="24"/>
          <w:szCs w:val="24"/>
          <w:lang w:val="en-US"/>
        </w:rPr>
        <w:t xml:space="preserve">2027 (FERS) </w:t>
      </w:r>
      <w:r w:rsidR="005255B4">
        <w:rPr>
          <w:rFonts w:ascii="Calibri" w:eastAsia="Times New Roman" w:hAnsi="Calibri" w:cs="Calibri"/>
          <w:sz w:val="24"/>
          <w:szCs w:val="24"/>
          <w:lang w:val="en-US"/>
        </w:rPr>
        <w:t>-</w:t>
      </w:r>
      <w:r w:rsidR="00A61855" w:rsidRPr="008A2A67">
        <w:rPr>
          <w:rFonts w:ascii="Calibri" w:eastAsia="Times New Roman" w:hAnsi="Calibri" w:cs="Calibri"/>
          <w:sz w:val="24"/>
          <w:szCs w:val="24"/>
          <w:lang w:val="en-US"/>
        </w:rPr>
        <w:t xml:space="preserve"> </w:t>
      </w:r>
      <w:r w:rsidR="00706E8C" w:rsidRPr="008A2A67">
        <w:rPr>
          <w:rFonts w:ascii="Calibri" w:eastAsia="Times New Roman" w:hAnsi="Calibri" w:cs="Calibri"/>
          <w:sz w:val="24"/>
          <w:szCs w:val="24"/>
          <w:lang w:val="en-US"/>
        </w:rPr>
        <w:t xml:space="preserve">NAWA Project titled “Support for the Creation and Implementation of International Education </w:t>
      </w:r>
      <w:proofErr w:type="spellStart"/>
      <w:r w:rsidR="00706E8C" w:rsidRPr="008A2A67">
        <w:rPr>
          <w:rFonts w:ascii="Calibri" w:eastAsia="Times New Roman" w:hAnsi="Calibri" w:cs="Calibri"/>
          <w:sz w:val="24"/>
          <w:szCs w:val="24"/>
          <w:lang w:val="en-US"/>
        </w:rPr>
        <w:t>Program</w:t>
      </w:r>
      <w:r w:rsidR="00AC708A">
        <w:rPr>
          <w:rFonts w:ascii="Calibri" w:eastAsia="Times New Roman" w:hAnsi="Calibri" w:cs="Calibri"/>
          <w:sz w:val="24"/>
          <w:szCs w:val="24"/>
          <w:lang w:val="en-US"/>
        </w:rPr>
        <w:t>me</w:t>
      </w:r>
      <w:r w:rsidR="00706E8C" w:rsidRPr="008A2A67">
        <w:rPr>
          <w:rFonts w:ascii="Calibri" w:eastAsia="Times New Roman" w:hAnsi="Calibri" w:cs="Calibri"/>
          <w:sz w:val="24"/>
          <w:szCs w:val="24"/>
          <w:lang w:val="en-US"/>
        </w:rPr>
        <w:t>s</w:t>
      </w:r>
      <w:proofErr w:type="spellEnd"/>
      <w:r w:rsidR="00706E8C" w:rsidRPr="008A2A67">
        <w:rPr>
          <w:rFonts w:ascii="Calibri" w:eastAsia="Times New Roman" w:hAnsi="Calibri" w:cs="Calibri"/>
          <w:sz w:val="24"/>
          <w:szCs w:val="24"/>
          <w:lang w:val="en-US"/>
        </w:rPr>
        <w:t xml:space="preserve">,” project no. </w:t>
      </w:r>
      <w:r w:rsidR="00706E8C" w:rsidRPr="00AC708A">
        <w:rPr>
          <w:rFonts w:ascii="Calibri" w:eastAsia="Times New Roman" w:hAnsi="Calibri" w:cs="Calibri"/>
          <w:sz w:val="24"/>
          <w:szCs w:val="24"/>
          <w:lang w:val="en-US"/>
        </w:rPr>
        <w:t>FERS.01.05-IP.08-0436/23.</w:t>
      </w:r>
    </w:p>
    <w:p w14:paraId="2FA34150" w14:textId="1206B174" w:rsidR="00536073" w:rsidRPr="008A2A67" w:rsidRDefault="003130EC" w:rsidP="00730C81">
      <w:pPr>
        <w:pStyle w:val="Akapitzlist"/>
        <w:numPr>
          <w:ilvl w:val="0"/>
          <w:numId w:val="13"/>
        </w:numPr>
        <w:spacing w:after="0" w:line="360" w:lineRule="auto"/>
        <w:ind w:left="426" w:hanging="426"/>
        <w:rPr>
          <w:rFonts w:ascii="Calibri" w:eastAsia="Times New Roman" w:hAnsi="Calibri" w:cs="Calibri"/>
          <w:color w:val="000000"/>
          <w:sz w:val="24"/>
          <w:szCs w:val="24"/>
          <w:lang w:val="en-US" w:eastAsia="pl-PL"/>
        </w:rPr>
      </w:pPr>
      <w:r>
        <w:rPr>
          <w:rFonts w:ascii="Calibri" w:eastAsia="Times New Roman" w:hAnsi="Calibri" w:cs="Calibri"/>
          <w:color w:val="000000"/>
          <w:sz w:val="24"/>
          <w:szCs w:val="24"/>
          <w:lang w:val="en-US" w:eastAsia="pl-PL"/>
        </w:rPr>
        <w:t>This document</w:t>
      </w:r>
      <w:r w:rsidR="00706E8C" w:rsidRPr="008A2A67">
        <w:rPr>
          <w:rFonts w:ascii="Calibri" w:eastAsia="Times New Roman" w:hAnsi="Calibri" w:cs="Calibri"/>
          <w:color w:val="000000"/>
          <w:sz w:val="24"/>
          <w:szCs w:val="24"/>
          <w:lang w:val="en-US" w:eastAsia="pl-PL"/>
        </w:rPr>
        <w:t xml:space="preserve"> specif</w:t>
      </w:r>
      <w:r w:rsidR="00F82B8D">
        <w:rPr>
          <w:rFonts w:ascii="Calibri" w:eastAsia="Times New Roman" w:hAnsi="Calibri" w:cs="Calibri"/>
          <w:color w:val="000000"/>
          <w:sz w:val="24"/>
          <w:szCs w:val="24"/>
          <w:lang w:val="en-US" w:eastAsia="pl-PL"/>
        </w:rPr>
        <w:t>ies</w:t>
      </w:r>
      <w:r w:rsidR="00706E8C" w:rsidRPr="008A2A67">
        <w:rPr>
          <w:rFonts w:ascii="Calibri" w:eastAsia="Times New Roman" w:hAnsi="Calibri" w:cs="Calibri"/>
          <w:color w:val="000000"/>
          <w:sz w:val="24"/>
          <w:szCs w:val="24"/>
          <w:lang w:val="en-US" w:eastAsia="pl-PL"/>
        </w:rPr>
        <w:t xml:space="preserve">, in particular: the </w:t>
      </w:r>
      <w:r w:rsidR="0051509D">
        <w:rPr>
          <w:rFonts w:ascii="Calibri" w:eastAsia="Times New Roman" w:hAnsi="Calibri" w:cs="Calibri"/>
          <w:color w:val="000000"/>
          <w:sz w:val="24"/>
          <w:szCs w:val="24"/>
          <w:lang w:val="en-US" w:eastAsia="pl-PL"/>
        </w:rPr>
        <w:t>r</w:t>
      </w:r>
      <w:r w:rsidR="00706E8C" w:rsidRPr="008A2A67">
        <w:rPr>
          <w:rFonts w:ascii="Calibri" w:eastAsia="Times New Roman" w:hAnsi="Calibri" w:cs="Calibri"/>
          <w:color w:val="000000"/>
          <w:sz w:val="24"/>
          <w:szCs w:val="24"/>
          <w:lang w:val="en-US" w:eastAsia="pl-PL"/>
        </w:rPr>
        <w:t>ules</w:t>
      </w:r>
      <w:r>
        <w:rPr>
          <w:rFonts w:ascii="Calibri" w:eastAsia="Times New Roman" w:hAnsi="Calibri" w:cs="Calibri"/>
          <w:color w:val="000000"/>
          <w:sz w:val="24"/>
          <w:szCs w:val="24"/>
          <w:lang w:val="en-US" w:eastAsia="pl-PL"/>
        </w:rPr>
        <w:t xml:space="preserve"> and regulations</w:t>
      </w:r>
      <w:r w:rsidR="00706E8C" w:rsidRPr="008A2A67">
        <w:rPr>
          <w:rFonts w:ascii="Calibri" w:eastAsia="Times New Roman" w:hAnsi="Calibri" w:cs="Calibri"/>
          <w:color w:val="000000"/>
          <w:sz w:val="24"/>
          <w:szCs w:val="24"/>
          <w:lang w:val="en-US" w:eastAsia="pl-PL"/>
        </w:rPr>
        <w:t xml:space="preserve"> </w:t>
      </w:r>
      <w:r w:rsidR="00A700B5" w:rsidRPr="008A2A67">
        <w:rPr>
          <w:rFonts w:ascii="Calibri" w:eastAsia="Times New Roman" w:hAnsi="Calibri" w:cs="Calibri"/>
          <w:color w:val="000000"/>
          <w:sz w:val="24"/>
          <w:szCs w:val="24"/>
          <w:lang w:val="en-US" w:eastAsia="pl-PL"/>
        </w:rPr>
        <w:t xml:space="preserve">for recruitment </w:t>
      </w:r>
      <w:r w:rsidR="00706E8C" w:rsidRPr="008A2A67">
        <w:rPr>
          <w:rFonts w:ascii="Calibri" w:eastAsia="Times New Roman" w:hAnsi="Calibri" w:cs="Calibri"/>
          <w:color w:val="000000"/>
          <w:sz w:val="24"/>
          <w:szCs w:val="24"/>
          <w:lang w:val="en-US" w:eastAsia="pl-PL"/>
        </w:rPr>
        <w:t xml:space="preserve">and participation of participants in the </w:t>
      </w:r>
      <w:r w:rsidR="00B97C8B">
        <w:rPr>
          <w:rFonts w:ascii="Calibri" w:eastAsia="Times New Roman" w:hAnsi="Calibri" w:cs="Calibri"/>
          <w:color w:val="000000"/>
          <w:sz w:val="24"/>
          <w:szCs w:val="24"/>
          <w:lang w:val="en-US" w:eastAsia="pl-PL"/>
        </w:rPr>
        <w:t>Micro-</w:t>
      </w:r>
      <w:proofErr w:type="spellStart"/>
      <w:r w:rsidR="00B97C8B">
        <w:rPr>
          <w:rFonts w:ascii="Calibri" w:eastAsia="Times New Roman" w:hAnsi="Calibri" w:cs="Calibri"/>
          <w:color w:val="000000"/>
          <w:sz w:val="24"/>
          <w:szCs w:val="24"/>
          <w:lang w:val="en-US" w:eastAsia="pl-PL"/>
        </w:rPr>
        <w:t>programme</w:t>
      </w:r>
      <w:proofErr w:type="spellEnd"/>
      <w:r w:rsidR="00706E8C" w:rsidRPr="008A2A67">
        <w:rPr>
          <w:rFonts w:ascii="Calibri" w:eastAsia="Times New Roman" w:hAnsi="Calibri" w:cs="Calibri"/>
          <w:color w:val="000000"/>
          <w:sz w:val="24"/>
          <w:szCs w:val="24"/>
          <w:lang w:val="en-US" w:eastAsia="pl-PL"/>
        </w:rPr>
        <w:t>.</w:t>
      </w:r>
    </w:p>
    <w:p w14:paraId="3B5FCDF9" w14:textId="146E69F1" w:rsidR="00536073" w:rsidRPr="008A2A67" w:rsidRDefault="00536073" w:rsidP="00730C81">
      <w:pPr>
        <w:pStyle w:val="Akapitzlist"/>
        <w:numPr>
          <w:ilvl w:val="0"/>
          <w:numId w:val="13"/>
        </w:numPr>
        <w:spacing w:after="0" w:line="360" w:lineRule="auto"/>
        <w:ind w:left="426" w:hanging="426"/>
        <w:rPr>
          <w:rFonts w:ascii="Calibri" w:eastAsia="Times New Roman" w:hAnsi="Calibri" w:cs="Calibri"/>
          <w:color w:val="000000"/>
          <w:sz w:val="24"/>
          <w:szCs w:val="24"/>
          <w:lang w:val="en-US" w:eastAsia="pl-PL"/>
        </w:rPr>
      </w:pPr>
      <w:r w:rsidRPr="008A2A67">
        <w:rPr>
          <w:rFonts w:ascii="Calibri" w:hAnsi="Calibri" w:cs="Calibri"/>
          <w:color w:val="000000"/>
          <w:sz w:val="24"/>
          <w:szCs w:val="24"/>
          <w:lang w:val="en-US"/>
        </w:rPr>
        <w:t xml:space="preserve">The </w:t>
      </w:r>
      <w:r w:rsidR="00B97C8B">
        <w:rPr>
          <w:rFonts w:ascii="Calibri" w:hAnsi="Calibri" w:cs="Calibri"/>
          <w:color w:val="000000"/>
          <w:sz w:val="24"/>
          <w:szCs w:val="24"/>
          <w:lang w:val="en-US"/>
        </w:rPr>
        <w:t>Micro-</w:t>
      </w:r>
      <w:proofErr w:type="spellStart"/>
      <w:r w:rsidR="00B97C8B">
        <w:rPr>
          <w:rFonts w:ascii="Calibri" w:hAnsi="Calibri" w:cs="Calibri"/>
          <w:color w:val="000000"/>
          <w:sz w:val="24"/>
          <w:szCs w:val="24"/>
          <w:lang w:val="en-US"/>
        </w:rPr>
        <w:t>programme</w:t>
      </w:r>
      <w:proofErr w:type="spellEnd"/>
      <w:r w:rsidRPr="008A2A67">
        <w:rPr>
          <w:rFonts w:ascii="Calibri" w:hAnsi="Calibri" w:cs="Calibri"/>
          <w:color w:val="000000"/>
          <w:sz w:val="24"/>
          <w:szCs w:val="24"/>
          <w:lang w:val="en-US"/>
        </w:rPr>
        <w:t xml:space="preserve"> is prepared and implemented by </w:t>
      </w:r>
      <w:r w:rsidRPr="008A2A67">
        <w:rPr>
          <w:rStyle w:val="Pogrubienie"/>
          <w:rFonts w:ascii="Calibri" w:hAnsi="Calibri" w:cs="Calibri"/>
          <w:b w:val="0"/>
          <w:bCs w:val="0"/>
          <w:color w:val="000000"/>
          <w:sz w:val="24"/>
          <w:szCs w:val="24"/>
          <w:lang w:val="en-US"/>
        </w:rPr>
        <w:t>the Medical University of Lublin</w:t>
      </w:r>
      <w:r w:rsidRPr="008A2A67">
        <w:rPr>
          <w:rFonts w:ascii="Calibri" w:hAnsi="Calibri" w:cs="Calibri"/>
          <w:color w:val="000000"/>
          <w:sz w:val="24"/>
          <w:szCs w:val="24"/>
          <w:lang w:val="en-US"/>
        </w:rPr>
        <w:t>.</w:t>
      </w:r>
    </w:p>
    <w:p w14:paraId="6BF2CF20" w14:textId="076405E0" w:rsidR="00840BCF" w:rsidRPr="008A2A67" w:rsidRDefault="00706E8C" w:rsidP="00730C81">
      <w:pPr>
        <w:pStyle w:val="Akapitzlist"/>
        <w:numPr>
          <w:ilvl w:val="0"/>
          <w:numId w:val="13"/>
        </w:numPr>
        <w:spacing w:after="0" w:line="360" w:lineRule="auto"/>
        <w:ind w:left="426" w:hanging="426"/>
        <w:rPr>
          <w:rFonts w:ascii="Calibri" w:eastAsia="Times New Roman" w:hAnsi="Calibri" w:cs="Calibri"/>
          <w:color w:val="000000"/>
          <w:sz w:val="24"/>
          <w:szCs w:val="24"/>
          <w:lang w:val="en-US" w:eastAsia="pl-PL"/>
        </w:rPr>
      </w:pPr>
      <w:r w:rsidRPr="008A2A67">
        <w:rPr>
          <w:rFonts w:ascii="Calibri" w:eastAsia="Times New Roman" w:hAnsi="Calibri" w:cs="Calibri"/>
          <w:color w:val="000000"/>
          <w:sz w:val="24"/>
          <w:szCs w:val="24"/>
          <w:lang w:val="en-US" w:eastAsia="pl-PL"/>
        </w:rPr>
        <w:t xml:space="preserve">The aim of the Project is </w:t>
      </w:r>
      <w:r w:rsidR="00840BCF" w:rsidRPr="008A2A67">
        <w:rPr>
          <w:rFonts w:ascii="Calibri" w:hAnsi="Calibri" w:cs="Calibri"/>
          <w:sz w:val="24"/>
          <w:szCs w:val="24"/>
          <w:lang w:val="en-US"/>
        </w:rPr>
        <w:t xml:space="preserve">to improve the quality of education for </w:t>
      </w:r>
      <w:r w:rsidR="00B97C8B">
        <w:rPr>
          <w:rFonts w:ascii="Calibri" w:hAnsi="Calibri" w:cs="Calibri"/>
          <w:sz w:val="24"/>
          <w:szCs w:val="24"/>
          <w:lang w:val="en-US"/>
        </w:rPr>
        <w:t>internationalization within</w:t>
      </w:r>
      <w:r w:rsidR="00840BCF" w:rsidRPr="008A2A67">
        <w:rPr>
          <w:rFonts w:ascii="Calibri" w:hAnsi="Calibri" w:cs="Calibri"/>
          <w:sz w:val="24"/>
          <w:szCs w:val="24"/>
          <w:lang w:val="en-US"/>
        </w:rPr>
        <w:t xml:space="preserve"> the higher education and science system by creating and implementing new </w:t>
      </w:r>
      <w:r w:rsidR="00840BCF" w:rsidRPr="008A2A67">
        <w:rPr>
          <w:rFonts w:ascii="Calibri" w:eastAsia="Times New Roman" w:hAnsi="Calibri" w:cs="Calibri"/>
          <w:color w:val="000000"/>
          <w:sz w:val="24"/>
          <w:szCs w:val="24"/>
          <w:lang w:val="en-US" w:eastAsia="pl-PL"/>
        </w:rPr>
        <w:t>intensive forms of education based on high-quality standards implemented by the Medical University of Lublin.</w:t>
      </w:r>
    </w:p>
    <w:p w14:paraId="65EE8C79" w14:textId="78D234C2" w:rsidR="00840BCF" w:rsidRPr="008A2A67" w:rsidRDefault="00840BCF" w:rsidP="00730C81">
      <w:pPr>
        <w:pStyle w:val="Akapitzlist"/>
        <w:numPr>
          <w:ilvl w:val="0"/>
          <w:numId w:val="13"/>
        </w:numPr>
        <w:spacing w:after="0" w:line="360" w:lineRule="auto"/>
        <w:ind w:left="426" w:hanging="426"/>
        <w:rPr>
          <w:rFonts w:ascii="Calibri" w:eastAsia="Times New Roman" w:hAnsi="Calibri" w:cs="Calibri"/>
          <w:color w:val="000000"/>
          <w:sz w:val="24"/>
          <w:szCs w:val="24"/>
          <w:lang w:val="en-US" w:eastAsia="pl-PL"/>
        </w:rPr>
      </w:pPr>
      <w:r w:rsidRPr="008A2A67">
        <w:rPr>
          <w:rFonts w:ascii="Calibri" w:eastAsia="Times New Roman" w:hAnsi="Calibri" w:cs="Calibri"/>
          <w:color w:val="000000"/>
          <w:sz w:val="24"/>
          <w:szCs w:val="24"/>
          <w:lang w:val="en-US" w:eastAsia="pl-PL"/>
        </w:rPr>
        <w:lastRenderedPageBreak/>
        <w:t xml:space="preserve">The Project Office is located at Al. </w:t>
      </w:r>
      <w:proofErr w:type="spellStart"/>
      <w:r w:rsidRPr="008A2A67">
        <w:rPr>
          <w:rFonts w:ascii="Calibri" w:eastAsia="Times New Roman" w:hAnsi="Calibri" w:cs="Calibri"/>
          <w:color w:val="000000"/>
          <w:sz w:val="24"/>
          <w:szCs w:val="24"/>
          <w:lang w:val="en-US" w:eastAsia="pl-PL"/>
        </w:rPr>
        <w:t>Racławickie</w:t>
      </w:r>
      <w:proofErr w:type="spellEnd"/>
      <w:r w:rsidRPr="008A2A67">
        <w:rPr>
          <w:rFonts w:ascii="Calibri" w:eastAsia="Times New Roman" w:hAnsi="Calibri" w:cs="Calibri"/>
          <w:color w:val="000000"/>
          <w:sz w:val="24"/>
          <w:szCs w:val="24"/>
          <w:lang w:val="en-US" w:eastAsia="pl-PL"/>
        </w:rPr>
        <w:t xml:space="preserve"> 1, 20-059 Lublin, email address:</w:t>
      </w:r>
      <w:hyperlink r:id="rId12" w:history="1">
        <w:r w:rsidRPr="008A2A67">
          <w:rPr>
            <w:rStyle w:val="Hipercze"/>
            <w:rFonts w:ascii="Calibri" w:eastAsia="Times New Roman" w:hAnsi="Calibri" w:cs="Calibri"/>
            <w:sz w:val="24"/>
            <w:szCs w:val="24"/>
            <w:lang w:val="en-US" w:eastAsia="pl-PL"/>
          </w:rPr>
          <w:t>natalia.radczuk@umlub.edu.pl</w:t>
        </w:r>
      </w:hyperlink>
      <w:r w:rsidRPr="008A2A67">
        <w:rPr>
          <w:rFonts w:ascii="Calibri" w:eastAsia="Times New Roman" w:hAnsi="Calibri" w:cs="Calibri"/>
          <w:color w:val="000000"/>
          <w:sz w:val="24"/>
          <w:szCs w:val="24"/>
          <w:lang w:val="en-US" w:eastAsia="pl-PL"/>
        </w:rPr>
        <w:t xml:space="preserve"> (hereinafter the Project Office).</w:t>
      </w:r>
    </w:p>
    <w:p w14:paraId="0E6B26EA" w14:textId="4A390D82" w:rsidR="00840BCF" w:rsidRPr="008A2A67" w:rsidRDefault="00840BCF" w:rsidP="00730C81">
      <w:pPr>
        <w:pStyle w:val="Akapitzlist"/>
        <w:numPr>
          <w:ilvl w:val="0"/>
          <w:numId w:val="13"/>
        </w:numPr>
        <w:spacing w:after="0" w:line="360" w:lineRule="auto"/>
        <w:ind w:left="426" w:hanging="426"/>
        <w:rPr>
          <w:rFonts w:ascii="Calibri" w:eastAsia="Times New Roman" w:hAnsi="Calibri" w:cs="Calibri"/>
          <w:color w:val="000000"/>
          <w:sz w:val="24"/>
          <w:szCs w:val="24"/>
          <w:lang w:val="en-US" w:eastAsia="pl-PL"/>
        </w:rPr>
      </w:pPr>
      <w:r w:rsidRPr="008A2A67">
        <w:rPr>
          <w:rFonts w:ascii="Calibri" w:eastAsia="Times New Roman" w:hAnsi="Calibri" w:cs="Calibri"/>
          <w:color w:val="000000"/>
          <w:sz w:val="24"/>
          <w:szCs w:val="24"/>
          <w:lang w:val="en-US" w:eastAsia="pl-PL"/>
        </w:rPr>
        <w:t>European Union funding for the project amounts to: 703,900.00 PLN</w:t>
      </w:r>
    </w:p>
    <w:p w14:paraId="5B37EF31" w14:textId="5C6A1778" w:rsidR="00840BCF" w:rsidRPr="008A2A67" w:rsidRDefault="00840BCF" w:rsidP="00730C81">
      <w:pPr>
        <w:pStyle w:val="Akapitzlist"/>
        <w:numPr>
          <w:ilvl w:val="0"/>
          <w:numId w:val="13"/>
        </w:numPr>
        <w:spacing w:after="0" w:line="360" w:lineRule="auto"/>
        <w:ind w:left="426" w:hanging="426"/>
        <w:rPr>
          <w:rFonts w:ascii="Calibri" w:eastAsia="Times New Roman" w:hAnsi="Calibri" w:cs="Calibri"/>
          <w:color w:val="000000"/>
          <w:sz w:val="24"/>
          <w:szCs w:val="24"/>
          <w:lang w:val="en-US" w:eastAsia="pl-PL"/>
        </w:rPr>
      </w:pPr>
      <w:r w:rsidRPr="008A2A67">
        <w:rPr>
          <w:rFonts w:ascii="Calibri" w:eastAsia="Times New Roman" w:hAnsi="Calibri" w:cs="Calibri"/>
          <w:color w:val="000000"/>
          <w:sz w:val="24"/>
          <w:szCs w:val="24"/>
          <w:lang w:val="en-US" w:eastAsia="pl-PL"/>
        </w:rPr>
        <w:t>The project is being implemented from June 1, 2025, to July 31, 2026.</w:t>
      </w:r>
    </w:p>
    <w:p w14:paraId="5D3F49B3" w14:textId="04C0D34E" w:rsidR="00840BCF" w:rsidRPr="008A2A67" w:rsidRDefault="00840BCF" w:rsidP="00730C81">
      <w:pPr>
        <w:pStyle w:val="Akapitzlist"/>
        <w:numPr>
          <w:ilvl w:val="0"/>
          <w:numId w:val="13"/>
        </w:numPr>
        <w:spacing w:after="0" w:line="360" w:lineRule="auto"/>
        <w:ind w:left="426" w:hanging="426"/>
        <w:rPr>
          <w:rFonts w:ascii="Calibri" w:eastAsia="Times New Roman" w:hAnsi="Calibri" w:cs="Calibri"/>
          <w:color w:val="000000"/>
          <w:sz w:val="24"/>
          <w:szCs w:val="24"/>
          <w:lang w:val="en-US" w:eastAsia="pl-PL"/>
        </w:rPr>
      </w:pPr>
      <w:r w:rsidRPr="008A2A67">
        <w:rPr>
          <w:rFonts w:ascii="Calibri" w:eastAsia="Times New Roman" w:hAnsi="Calibri" w:cs="Calibri"/>
          <w:color w:val="000000"/>
          <w:sz w:val="24"/>
          <w:szCs w:val="24"/>
          <w:lang w:val="en-US" w:eastAsia="pl-PL"/>
        </w:rPr>
        <w:t>Detailed information on the implementation of the Project is available at:</w:t>
      </w:r>
      <w:hyperlink r:id="rId13" w:history="1">
        <w:r w:rsidRPr="008A2A67">
          <w:rPr>
            <w:rStyle w:val="Hipercze"/>
            <w:rFonts w:ascii="Calibri" w:hAnsi="Calibri" w:cs="Calibri"/>
            <w:sz w:val="24"/>
            <w:szCs w:val="24"/>
            <w:lang w:val="en-US"/>
          </w:rPr>
          <w:t xml:space="preserve"> https://projekty.umlub.edu.pl/486</w:t>
        </w:r>
      </w:hyperlink>
      <w:r w:rsidRPr="008A2A67">
        <w:rPr>
          <w:rFonts w:ascii="Calibri" w:hAnsi="Calibri" w:cs="Calibri"/>
          <w:sz w:val="24"/>
          <w:szCs w:val="24"/>
          <w:lang w:val="en-US"/>
        </w:rPr>
        <w:t xml:space="preserve"> (hereinafter: Project Website).</w:t>
      </w:r>
    </w:p>
    <w:p w14:paraId="17426F97" w14:textId="1FA13E4E" w:rsidR="00840BCF" w:rsidRPr="006301D8" w:rsidRDefault="00840BCF" w:rsidP="00730C81">
      <w:pPr>
        <w:pStyle w:val="Akapitzlist"/>
        <w:numPr>
          <w:ilvl w:val="0"/>
          <w:numId w:val="13"/>
        </w:numPr>
        <w:spacing w:after="0" w:line="360" w:lineRule="auto"/>
        <w:ind w:left="426" w:hanging="426"/>
        <w:rPr>
          <w:rFonts w:ascii="Calibri" w:eastAsia="Times New Roman" w:hAnsi="Calibri" w:cs="Calibri"/>
          <w:color w:val="000000"/>
          <w:sz w:val="24"/>
          <w:szCs w:val="24"/>
          <w:lang w:eastAsia="pl-PL"/>
        </w:rPr>
      </w:pPr>
      <w:proofErr w:type="spellStart"/>
      <w:r w:rsidRPr="006301D8">
        <w:rPr>
          <w:rFonts w:ascii="Calibri" w:hAnsi="Calibri" w:cs="Calibri"/>
          <w:sz w:val="24"/>
          <w:szCs w:val="24"/>
        </w:rPr>
        <w:t>Definitions</w:t>
      </w:r>
      <w:proofErr w:type="spellEnd"/>
      <w:r w:rsidRPr="006301D8">
        <w:rPr>
          <w:rFonts w:ascii="Calibri" w:hAnsi="Calibri" w:cs="Calibri"/>
          <w:sz w:val="24"/>
          <w:szCs w:val="24"/>
        </w:rPr>
        <w:t>:</w:t>
      </w:r>
    </w:p>
    <w:p w14:paraId="5C6DA636" w14:textId="21C1CA39" w:rsidR="00840BCF" w:rsidRPr="008A2A67" w:rsidRDefault="00C230E9" w:rsidP="00730C81">
      <w:pPr>
        <w:pStyle w:val="Akapitzlist"/>
        <w:numPr>
          <w:ilvl w:val="0"/>
          <w:numId w:val="14"/>
        </w:numPr>
        <w:spacing w:after="0" w:line="360" w:lineRule="auto"/>
        <w:ind w:left="426" w:hanging="426"/>
        <w:rPr>
          <w:rFonts w:ascii="Calibri" w:eastAsia="Times New Roman" w:hAnsi="Calibri" w:cs="Calibri"/>
          <w:color w:val="000000"/>
          <w:sz w:val="24"/>
          <w:szCs w:val="24"/>
          <w:lang w:val="en-US" w:eastAsia="pl-PL"/>
        </w:rPr>
      </w:pPr>
      <w:r w:rsidRPr="008A2A67">
        <w:rPr>
          <w:rFonts w:ascii="Calibri" w:eastAsia="Times New Roman" w:hAnsi="Calibri" w:cs="Calibri"/>
          <w:color w:val="000000"/>
          <w:sz w:val="24"/>
          <w:szCs w:val="24"/>
          <w:lang w:val="en-US" w:eastAsia="pl-PL"/>
        </w:rPr>
        <w:t xml:space="preserve">Organizer </w:t>
      </w:r>
      <w:r w:rsidR="00170543" w:rsidRPr="008A2A67">
        <w:rPr>
          <w:rFonts w:ascii="Calibri" w:eastAsia="Times New Roman" w:hAnsi="Calibri" w:cs="Calibri"/>
          <w:color w:val="000000"/>
          <w:sz w:val="24"/>
          <w:szCs w:val="24"/>
          <w:lang w:val="en-US" w:eastAsia="pl-PL"/>
        </w:rPr>
        <w:t xml:space="preserve">or UMLUB </w:t>
      </w:r>
      <w:r w:rsidR="005255B4">
        <w:rPr>
          <w:rFonts w:ascii="Calibri" w:eastAsia="Times New Roman" w:hAnsi="Calibri" w:cs="Calibri"/>
          <w:color w:val="000000"/>
          <w:sz w:val="24"/>
          <w:szCs w:val="24"/>
          <w:lang w:val="en-US" w:eastAsia="pl-PL"/>
        </w:rPr>
        <w:t>-</w:t>
      </w:r>
      <w:r w:rsidR="004D29E4" w:rsidRPr="008A2A67">
        <w:rPr>
          <w:rFonts w:ascii="Calibri" w:eastAsia="Times New Roman" w:hAnsi="Calibri" w:cs="Calibri"/>
          <w:color w:val="000000"/>
          <w:sz w:val="24"/>
          <w:szCs w:val="24"/>
          <w:lang w:val="en-US" w:eastAsia="pl-PL"/>
        </w:rPr>
        <w:t xml:space="preserve"> </w:t>
      </w:r>
      <w:r w:rsidR="00840BCF" w:rsidRPr="008A2A67">
        <w:rPr>
          <w:rFonts w:ascii="Calibri" w:eastAsia="Times New Roman" w:hAnsi="Calibri" w:cs="Calibri"/>
          <w:color w:val="000000"/>
          <w:sz w:val="24"/>
          <w:szCs w:val="24"/>
          <w:lang w:val="en-US" w:eastAsia="pl-PL"/>
        </w:rPr>
        <w:t xml:space="preserve">the entity implementing the project, i.e., the Medical University of Lublin, located at </w:t>
      </w:r>
      <w:proofErr w:type="spellStart"/>
      <w:r w:rsidR="00840BCF" w:rsidRPr="008A2A67">
        <w:rPr>
          <w:rFonts w:ascii="Calibri" w:eastAsia="Times New Roman" w:hAnsi="Calibri" w:cs="Calibri"/>
          <w:color w:val="000000"/>
          <w:sz w:val="24"/>
          <w:szCs w:val="24"/>
          <w:lang w:val="en-US" w:eastAsia="pl-PL"/>
        </w:rPr>
        <w:t>Aleje</w:t>
      </w:r>
      <w:proofErr w:type="spellEnd"/>
      <w:r w:rsidR="00840BCF" w:rsidRPr="008A2A67">
        <w:rPr>
          <w:rFonts w:ascii="Calibri" w:eastAsia="Times New Roman" w:hAnsi="Calibri" w:cs="Calibri"/>
          <w:color w:val="000000"/>
          <w:sz w:val="24"/>
          <w:szCs w:val="24"/>
          <w:lang w:val="en-US" w:eastAsia="pl-PL"/>
        </w:rPr>
        <w:t xml:space="preserve"> </w:t>
      </w:r>
      <w:proofErr w:type="spellStart"/>
      <w:r w:rsidR="00840BCF" w:rsidRPr="008A2A67">
        <w:rPr>
          <w:rFonts w:ascii="Calibri" w:eastAsia="Times New Roman" w:hAnsi="Calibri" w:cs="Calibri"/>
          <w:color w:val="000000"/>
          <w:sz w:val="24"/>
          <w:szCs w:val="24"/>
          <w:lang w:val="en-US" w:eastAsia="pl-PL"/>
        </w:rPr>
        <w:t>Racławickie</w:t>
      </w:r>
      <w:proofErr w:type="spellEnd"/>
      <w:r w:rsidR="00840BCF" w:rsidRPr="008A2A67">
        <w:rPr>
          <w:rFonts w:ascii="Calibri" w:eastAsia="Times New Roman" w:hAnsi="Calibri" w:cs="Calibri"/>
          <w:color w:val="000000"/>
          <w:sz w:val="24"/>
          <w:szCs w:val="24"/>
          <w:lang w:val="en-US" w:eastAsia="pl-PL"/>
        </w:rPr>
        <w:t xml:space="preserve"> 1, 20-059 Lublin</w:t>
      </w:r>
      <w:r w:rsidR="00536073" w:rsidRPr="008A2A67">
        <w:rPr>
          <w:rFonts w:ascii="Calibri" w:eastAsia="Times New Roman" w:hAnsi="Calibri" w:cs="Calibri"/>
          <w:color w:val="000000"/>
          <w:sz w:val="24"/>
          <w:szCs w:val="24"/>
          <w:lang w:val="en-US" w:eastAsia="pl-PL"/>
        </w:rPr>
        <w:t>;</w:t>
      </w:r>
    </w:p>
    <w:p w14:paraId="79BFA102" w14:textId="668D629A" w:rsidR="00840BCF" w:rsidRPr="008A2A67" w:rsidRDefault="00840BCF" w:rsidP="00730C81">
      <w:pPr>
        <w:pStyle w:val="Akapitzlist"/>
        <w:numPr>
          <w:ilvl w:val="0"/>
          <w:numId w:val="14"/>
        </w:numPr>
        <w:spacing w:after="0" w:line="360" w:lineRule="auto"/>
        <w:ind w:left="426" w:hanging="426"/>
        <w:rPr>
          <w:rFonts w:ascii="Calibri" w:eastAsia="Times New Roman" w:hAnsi="Calibri" w:cs="Calibri"/>
          <w:color w:val="000000"/>
          <w:sz w:val="24"/>
          <w:szCs w:val="24"/>
          <w:lang w:val="en-US" w:eastAsia="pl-PL"/>
        </w:rPr>
      </w:pPr>
      <w:r w:rsidRPr="008A2A67">
        <w:rPr>
          <w:rFonts w:ascii="Calibri" w:eastAsia="Times New Roman" w:hAnsi="Calibri" w:cs="Calibri"/>
          <w:color w:val="000000"/>
          <w:sz w:val="24"/>
          <w:szCs w:val="24"/>
          <w:lang w:val="en-US" w:eastAsia="pl-PL"/>
        </w:rPr>
        <w:t xml:space="preserve">Candidate </w:t>
      </w:r>
      <w:r w:rsidR="005255B4">
        <w:rPr>
          <w:rFonts w:ascii="Calibri" w:eastAsia="Times New Roman" w:hAnsi="Calibri" w:cs="Calibri"/>
          <w:color w:val="000000"/>
          <w:sz w:val="24"/>
          <w:szCs w:val="24"/>
          <w:lang w:val="en-US" w:eastAsia="pl-PL"/>
        </w:rPr>
        <w:t>-</w:t>
      </w:r>
      <w:r w:rsidRPr="008A2A67">
        <w:rPr>
          <w:rFonts w:ascii="Calibri" w:eastAsia="Times New Roman" w:hAnsi="Calibri" w:cs="Calibri"/>
          <w:color w:val="000000"/>
          <w:sz w:val="24"/>
          <w:szCs w:val="24"/>
          <w:lang w:val="en-US" w:eastAsia="pl-PL"/>
        </w:rPr>
        <w:t xml:space="preserve"> a person applying for qualification to participate in the Project</w:t>
      </w:r>
      <w:r w:rsidR="00536073" w:rsidRPr="008A2A67">
        <w:rPr>
          <w:rFonts w:ascii="Calibri" w:eastAsia="Times New Roman" w:hAnsi="Calibri" w:cs="Calibri"/>
          <w:color w:val="000000"/>
          <w:sz w:val="24"/>
          <w:szCs w:val="24"/>
          <w:lang w:val="en-US" w:eastAsia="pl-PL"/>
        </w:rPr>
        <w:t>;</w:t>
      </w:r>
    </w:p>
    <w:p w14:paraId="5EBDEEEA" w14:textId="108A6333" w:rsidR="00840BCF" w:rsidRPr="008A2A67" w:rsidRDefault="00840BCF" w:rsidP="00730C81">
      <w:pPr>
        <w:pStyle w:val="Akapitzlist"/>
        <w:numPr>
          <w:ilvl w:val="0"/>
          <w:numId w:val="14"/>
        </w:numPr>
        <w:spacing w:after="0" w:line="360" w:lineRule="auto"/>
        <w:ind w:left="426" w:hanging="426"/>
        <w:rPr>
          <w:rFonts w:ascii="Calibri" w:eastAsia="Times New Roman" w:hAnsi="Calibri" w:cs="Calibri"/>
          <w:color w:val="000000"/>
          <w:sz w:val="24"/>
          <w:szCs w:val="24"/>
          <w:lang w:val="en-US" w:eastAsia="pl-PL"/>
        </w:rPr>
      </w:pPr>
      <w:r w:rsidRPr="008A2A67">
        <w:rPr>
          <w:rFonts w:ascii="Calibri" w:eastAsia="Times New Roman" w:hAnsi="Calibri" w:cs="Calibri"/>
          <w:color w:val="000000"/>
          <w:sz w:val="24"/>
          <w:szCs w:val="24"/>
          <w:lang w:val="en-US" w:eastAsia="pl-PL"/>
        </w:rPr>
        <w:t xml:space="preserve">Participant </w:t>
      </w:r>
      <w:r w:rsidR="005255B4">
        <w:rPr>
          <w:rFonts w:ascii="Calibri" w:eastAsia="Times New Roman" w:hAnsi="Calibri" w:cs="Calibri"/>
          <w:color w:val="000000"/>
          <w:sz w:val="24"/>
          <w:szCs w:val="24"/>
          <w:lang w:val="en-US" w:eastAsia="pl-PL"/>
        </w:rPr>
        <w:t>-</w:t>
      </w:r>
      <w:r w:rsidR="004D29E4" w:rsidRPr="008A2A67">
        <w:rPr>
          <w:rFonts w:ascii="Calibri" w:eastAsia="Times New Roman" w:hAnsi="Calibri" w:cs="Calibri"/>
          <w:color w:val="000000"/>
          <w:sz w:val="24"/>
          <w:szCs w:val="24"/>
          <w:lang w:val="en-US" w:eastAsia="pl-PL"/>
        </w:rPr>
        <w:t xml:space="preserve"> </w:t>
      </w:r>
      <w:r w:rsidRPr="008A2A67">
        <w:rPr>
          <w:rFonts w:ascii="Calibri" w:eastAsia="Times New Roman" w:hAnsi="Calibri" w:cs="Calibri"/>
          <w:color w:val="000000"/>
          <w:sz w:val="24"/>
          <w:szCs w:val="24"/>
          <w:lang w:val="en-US" w:eastAsia="pl-PL"/>
        </w:rPr>
        <w:t xml:space="preserve">a person who has been qualified to participate in the Project in accordance with the </w:t>
      </w:r>
      <w:r w:rsidR="0051509D">
        <w:rPr>
          <w:rFonts w:ascii="Calibri" w:eastAsia="Times New Roman" w:hAnsi="Calibri" w:cs="Calibri"/>
          <w:color w:val="000000"/>
          <w:sz w:val="24"/>
          <w:szCs w:val="24"/>
          <w:lang w:val="en-US" w:eastAsia="pl-PL"/>
        </w:rPr>
        <w:t xml:space="preserve">Rules and </w:t>
      </w:r>
      <w:r w:rsidR="0062229D" w:rsidRPr="008A2A67">
        <w:rPr>
          <w:rFonts w:cstheme="minorHAnsi"/>
          <w:sz w:val="24"/>
          <w:szCs w:val="24"/>
          <w:lang w:val="en-US"/>
        </w:rPr>
        <w:t xml:space="preserve">Regulations </w:t>
      </w:r>
      <w:r w:rsidRPr="008A2A67">
        <w:rPr>
          <w:rFonts w:ascii="Calibri" w:eastAsia="Times New Roman" w:hAnsi="Calibri" w:cs="Calibri"/>
          <w:color w:val="000000"/>
          <w:sz w:val="24"/>
          <w:szCs w:val="24"/>
          <w:lang w:val="en-US" w:eastAsia="pl-PL"/>
        </w:rPr>
        <w:t>and has signed the Project participation agreement</w:t>
      </w:r>
      <w:r w:rsidR="00536073" w:rsidRPr="008A2A67">
        <w:rPr>
          <w:rFonts w:ascii="Calibri" w:eastAsia="Times New Roman" w:hAnsi="Calibri" w:cs="Calibri"/>
          <w:color w:val="000000"/>
          <w:sz w:val="24"/>
          <w:szCs w:val="24"/>
          <w:lang w:val="en-US" w:eastAsia="pl-PL"/>
        </w:rPr>
        <w:t>;</w:t>
      </w:r>
    </w:p>
    <w:p w14:paraId="78F049F4" w14:textId="595D5B3F" w:rsidR="00296340" w:rsidRPr="008A2A67" w:rsidRDefault="00296340" w:rsidP="00730C81">
      <w:pPr>
        <w:pStyle w:val="Akapitzlist"/>
        <w:numPr>
          <w:ilvl w:val="0"/>
          <w:numId w:val="14"/>
        </w:numPr>
        <w:spacing w:after="0" w:line="360" w:lineRule="auto"/>
        <w:ind w:left="426" w:hanging="426"/>
        <w:rPr>
          <w:rFonts w:ascii="Calibri" w:eastAsia="Times New Roman" w:hAnsi="Calibri" w:cs="Calibri"/>
          <w:color w:val="000000"/>
          <w:sz w:val="24"/>
          <w:szCs w:val="24"/>
          <w:lang w:val="en-US" w:eastAsia="pl-PL"/>
        </w:rPr>
      </w:pPr>
      <w:r w:rsidRPr="008A2A67">
        <w:rPr>
          <w:rFonts w:ascii="Calibri" w:eastAsia="Times New Roman" w:hAnsi="Calibri" w:cs="Calibri"/>
          <w:color w:val="000000"/>
          <w:sz w:val="24"/>
          <w:szCs w:val="24"/>
          <w:lang w:val="en-US" w:eastAsia="pl-PL"/>
        </w:rPr>
        <w:t xml:space="preserve">Recruitment </w:t>
      </w:r>
      <w:r w:rsidR="005255B4">
        <w:rPr>
          <w:rFonts w:ascii="Calibri" w:eastAsia="Times New Roman" w:hAnsi="Calibri" w:cs="Calibri"/>
          <w:color w:val="000000"/>
          <w:sz w:val="24"/>
          <w:szCs w:val="24"/>
          <w:lang w:val="en-US" w:eastAsia="pl-PL"/>
        </w:rPr>
        <w:t>-</w:t>
      </w:r>
      <w:r w:rsidR="004D29E4" w:rsidRPr="008A2A67">
        <w:rPr>
          <w:rFonts w:ascii="Calibri" w:eastAsia="Times New Roman" w:hAnsi="Calibri" w:cs="Calibri"/>
          <w:color w:val="000000"/>
          <w:sz w:val="24"/>
          <w:szCs w:val="24"/>
          <w:lang w:val="en-US" w:eastAsia="pl-PL"/>
        </w:rPr>
        <w:t xml:space="preserve"> </w:t>
      </w:r>
      <w:r w:rsidRPr="008A2A67">
        <w:rPr>
          <w:rFonts w:ascii="Calibri" w:eastAsia="Times New Roman" w:hAnsi="Calibri" w:cs="Calibri"/>
          <w:color w:val="000000"/>
          <w:sz w:val="24"/>
          <w:szCs w:val="24"/>
          <w:lang w:val="en-US" w:eastAsia="pl-PL"/>
        </w:rPr>
        <w:t>the process of accepting applications from candidates for Project participation</w:t>
      </w:r>
      <w:r w:rsidR="00536073" w:rsidRPr="008A2A67">
        <w:rPr>
          <w:rFonts w:ascii="Calibri" w:eastAsia="Times New Roman" w:hAnsi="Calibri" w:cs="Calibri"/>
          <w:color w:val="000000"/>
          <w:sz w:val="24"/>
          <w:szCs w:val="24"/>
          <w:lang w:val="en-US" w:eastAsia="pl-PL"/>
        </w:rPr>
        <w:t>;</w:t>
      </w:r>
    </w:p>
    <w:p w14:paraId="3C7B1965" w14:textId="77966C15" w:rsidR="001473EE" w:rsidRPr="008A2A67" w:rsidRDefault="001473EE" w:rsidP="00730C81">
      <w:pPr>
        <w:pStyle w:val="Akapitzlist"/>
        <w:numPr>
          <w:ilvl w:val="0"/>
          <w:numId w:val="14"/>
        </w:numPr>
        <w:spacing w:after="0" w:line="360" w:lineRule="auto"/>
        <w:ind w:left="426" w:hanging="426"/>
        <w:rPr>
          <w:rFonts w:ascii="Calibri" w:hAnsi="Calibri" w:cs="Calibri"/>
          <w:sz w:val="24"/>
          <w:szCs w:val="24"/>
          <w:lang w:val="en-US"/>
        </w:rPr>
      </w:pPr>
      <w:r w:rsidRPr="008A2A67">
        <w:rPr>
          <w:rFonts w:ascii="Calibri" w:eastAsia="Times New Roman" w:hAnsi="Calibri" w:cs="Calibri"/>
          <w:color w:val="000000"/>
          <w:sz w:val="24"/>
          <w:szCs w:val="24"/>
          <w:lang w:val="en-US" w:eastAsia="pl-PL"/>
        </w:rPr>
        <w:t xml:space="preserve">Project Manager </w:t>
      </w:r>
      <w:r w:rsidR="005255B4">
        <w:rPr>
          <w:rFonts w:ascii="Calibri" w:eastAsia="Times New Roman" w:hAnsi="Calibri" w:cs="Calibri"/>
          <w:color w:val="000000"/>
          <w:sz w:val="24"/>
          <w:szCs w:val="24"/>
          <w:lang w:val="en-US" w:eastAsia="pl-PL"/>
        </w:rPr>
        <w:t>-</w:t>
      </w:r>
      <w:r w:rsidRPr="008A2A67">
        <w:rPr>
          <w:rFonts w:ascii="Calibri" w:eastAsia="Times New Roman" w:hAnsi="Calibri" w:cs="Calibri"/>
          <w:color w:val="000000"/>
          <w:sz w:val="24"/>
          <w:szCs w:val="24"/>
          <w:lang w:val="en-US" w:eastAsia="pl-PL"/>
        </w:rPr>
        <w:t xml:space="preserve"> </w:t>
      </w:r>
      <w:r w:rsidRPr="008A2A67">
        <w:rPr>
          <w:rFonts w:ascii="Calibri" w:hAnsi="Calibri" w:cs="Calibri"/>
          <w:sz w:val="24"/>
          <w:szCs w:val="24"/>
          <w:lang w:val="en-US"/>
        </w:rPr>
        <w:t xml:space="preserve">Wojciech </w:t>
      </w:r>
      <w:proofErr w:type="spellStart"/>
      <w:r w:rsidRPr="008A2A67">
        <w:rPr>
          <w:rFonts w:ascii="Calibri" w:hAnsi="Calibri" w:cs="Calibri"/>
          <w:sz w:val="24"/>
          <w:szCs w:val="24"/>
          <w:lang w:val="en-US"/>
        </w:rPr>
        <w:t>Dzikowski</w:t>
      </w:r>
      <w:proofErr w:type="spellEnd"/>
      <w:r w:rsidRPr="008A2A67">
        <w:rPr>
          <w:rFonts w:ascii="Calibri" w:hAnsi="Calibri" w:cs="Calibri"/>
          <w:sz w:val="24"/>
          <w:szCs w:val="24"/>
          <w:lang w:val="en-US"/>
        </w:rPr>
        <w:t xml:space="preserve">, M.A., Specialist and Tactical Simulation Laboratory, Department of Medical Education </w:t>
      </w:r>
      <w:r w:rsidR="005255B4">
        <w:rPr>
          <w:rFonts w:ascii="Calibri" w:hAnsi="Calibri" w:cs="Calibri"/>
          <w:sz w:val="24"/>
          <w:szCs w:val="24"/>
          <w:lang w:val="en-US"/>
        </w:rPr>
        <w:t>-</w:t>
      </w:r>
      <w:r w:rsidRPr="008A2A67">
        <w:rPr>
          <w:rFonts w:ascii="Calibri" w:hAnsi="Calibri" w:cs="Calibri"/>
          <w:sz w:val="24"/>
          <w:szCs w:val="24"/>
          <w:lang w:val="en-US"/>
        </w:rPr>
        <w:t xml:space="preserve"> Faculty </w:t>
      </w:r>
      <w:r w:rsidR="00536073" w:rsidRPr="008A2A67">
        <w:rPr>
          <w:rFonts w:ascii="Calibri" w:hAnsi="Calibri" w:cs="Calibri"/>
          <w:sz w:val="24"/>
          <w:szCs w:val="24"/>
          <w:lang w:val="en-US"/>
        </w:rPr>
        <w:t>of Medicine;</w:t>
      </w:r>
    </w:p>
    <w:p w14:paraId="7B826D6D" w14:textId="5B1748DE" w:rsidR="001473EE" w:rsidRPr="008A2A67" w:rsidRDefault="001473EE" w:rsidP="00730C81">
      <w:pPr>
        <w:pStyle w:val="Akapitzlist"/>
        <w:numPr>
          <w:ilvl w:val="0"/>
          <w:numId w:val="14"/>
        </w:numPr>
        <w:spacing w:after="0" w:line="360" w:lineRule="auto"/>
        <w:ind w:left="426" w:hanging="426"/>
        <w:rPr>
          <w:rFonts w:ascii="Calibri" w:eastAsia="Times New Roman" w:hAnsi="Calibri" w:cs="Calibri"/>
          <w:color w:val="000000"/>
          <w:sz w:val="24"/>
          <w:szCs w:val="24"/>
          <w:lang w:val="en-US" w:eastAsia="pl-PL"/>
        </w:rPr>
      </w:pPr>
      <w:r w:rsidRPr="008A2A67">
        <w:rPr>
          <w:rFonts w:ascii="Calibri" w:eastAsia="Times New Roman" w:hAnsi="Calibri" w:cs="Calibri"/>
          <w:color w:val="000000"/>
          <w:sz w:val="24"/>
          <w:szCs w:val="24"/>
          <w:lang w:val="en-US" w:eastAsia="pl-PL"/>
        </w:rPr>
        <w:t xml:space="preserve">Recruitment Committee </w:t>
      </w:r>
      <w:r w:rsidR="005255B4">
        <w:rPr>
          <w:rFonts w:ascii="Calibri" w:eastAsia="Times New Roman" w:hAnsi="Calibri" w:cs="Calibri"/>
          <w:color w:val="000000"/>
          <w:sz w:val="24"/>
          <w:szCs w:val="24"/>
          <w:lang w:val="en-US" w:eastAsia="pl-PL"/>
        </w:rPr>
        <w:t>-</w:t>
      </w:r>
      <w:r w:rsidR="004D29E4" w:rsidRPr="008A2A67">
        <w:rPr>
          <w:rFonts w:ascii="Calibri" w:eastAsia="Times New Roman" w:hAnsi="Calibri" w:cs="Calibri"/>
          <w:color w:val="000000"/>
          <w:sz w:val="24"/>
          <w:szCs w:val="24"/>
          <w:lang w:val="en-US" w:eastAsia="pl-PL"/>
        </w:rPr>
        <w:t xml:space="preserve"> </w:t>
      </w:r>
      <w:r w:rsidRPr="008A2A67">
        <w:rPr>
          <w:rFonts w:ascii="Calibri" w:eastAsia="Times New Roman" w:hAnsi="Calibri" w:cs="Calibri"/>
          <w:color w:val="000000"/>
          <w:sz w:val="24"/>
          <w:szCs w:val="24"/>
          <w:lang w:val="en-US" w:eastAsia="pl-PL"/>
        </w:rPr>
        <w:t xml:space="preserve">a team appointed by the Project Manager to evaluate candidates’ </w:t>
      </w:r>
      <w:r w:rsidR="000C502F" w:rsidRPr="008A2A67">
        <w:rPr>
          <w:rFonts w:ascii="Calibri" w:eastAsia="Times New Roman" w:hAnsi="Calibri" w:cs="Calibri"/>
          <w:color w:val="000000"/>
          <w:sz w:val="24"/>
          <w:szCs w:val="24"/>
          <w:lang w:val="en-US" w:eastAsia="pl-PL"/>
        </w:rPr>
        <w:t>application</w:t>
      </w:r>
      <w:r w:rsidRPr="008A2A67">
        <w:rPr>
          <w:rFonts w:ascii="Calibri" w:eastAsia="Times New Roman" w:hAnsi="Calibri" w:cs="Calibri"/>
          <w:color w:val="000000"/>
          <w:sz w:val="24"/>
          <w:szCs w:val="24"/>
          <w:lang w:val="en-US" w:eastAsia="pl-PL"/>
        </w:rPr>
        <w:t xml:space="preserve"> documents</w:t>
      </w:r>
      <w:r w:rsidR="000C502F" w:rsidRPr="008A2A67">
        <w:rPr>
          <w:rFonts w:ascii="Calibri" w:eastAsia="Times New Roman" w:hAnsi="Calibri" w:cs="Calibri"/>
          <w:color w:val="000000"/>
          <w:sz w:val="24"/>
          <w:szCs w:val="24"/>
          <w:lang w:val="en-US" w:eastAsia="pl-PL"/>
        </w:rPr>
        <w:t xml:space="preserve">, compile a ranking list, and </w:t>
      </w:r>
      <w:r w:rsidRPr="008A2A67">
        <w:rPr>
          <w:rFonts w:ascii="Calibri" w:eastAsia="Times New Roman" w:hAnsi="Calibri" w:cs="Calibri"/>
          <w:color w:val="000000"/>
          <w:sz w:val="24"/>
          <w:szCs w:val="24"/>
          <w:lang w:val="en-US" w:eastAsia="pl-PL"/>
        </w:rPr>
        <w:t xml:space="preserve">prepare </w:t>
      </w:r>
      <w:r w:rsidR="000C502F" w:rsidRPr="008A2A67">
        <w:rPr>
          <w:rFonts w:ascii="Calibri" w:eastAsia="Times New Roman" w:hAnsi="Calibri" w:cs="Calibri"/>
          <w:color w:val="000000"/>
          <w:sz w:val="24"/>
          <w:szCs w:val="24"/>
          <w:lang w:val="en-US" w:eastAsia="pl-PL"/>
        </w:rPr>
        <w:t>a report</w:t>
      </w:r>
      <w:r w:rsidR="00536073" w:rsidRPr="008A2A67">
        <w:rPr>
          <w:rFonts w:ascii="Calibri" w:eastAsia="Times New Roman" w:hAnsi="Calibri" w:cs="Calibri"/>
          <w:color w:val="000000"/>
          <w:sz w:val="24"/>
          <w:szCs w:val="24"/>
          <w:lang w:val="en-US" w:eastAsia="pl-PL"/>
        </w:rPr>
        <w:t>;</w:t>
      </w:r>
    </w:p>
    <w:p w14:paraId="2A936052" w14:textId="40C004E0" w:rsidR="000F719E" w:rsidRPr="008A2A67" w:rsidRDefault="001473EE" w:rsidP="004B75E6">
      <w:pPr>
        <w:pStyle w:val="Akapitzlist"/>
        <w:numPr>
          <w:ilvl w:val="0"/>
          <w:numId w:val="14"/>
        </w:numPr>
        <w:spacing w:after="0" w:line="360" w:lineRule="auto"/>
        <w:ind w:left="426" w:hanging="426"/>
        <w:rPr>
          <w:rFonts w:ascii="Calibri" w:eastAsia="Times New Roman" w:hAnsi="Calibri" w:cs="Calibri"/>
          <w:color w:val="000000"/>
          <w:sz w:val="24"/>
          <w:szCs w:val="24"/>
          <w:lang w:val="en-US" w:eastAsia="pl-PL"/>
        </w:rPr>
      </w:pPr>
      <w:r w:rsidRPr="008A2A67">
        <w:rPr>
          <w:rFonts w:ascii="Calibri" w:eastAsia="Times New Roman" w:hAnsi="Calibri" w:cs="Calibri"/>
          <w:color w:val="000000"/>
          <w:sz w:val="24"/>
          <w:szCs w:val="24"/>
          <w:lang w:val="en-US" w:eastAsia="pl-PL"/>
        </w:rPr>
        <w:t xml:space="preserve">Competencies </w:t>
      </w:r>
      <w:r w:rsidR="004D29E4" w:rsidRPr="008A2A67">
        <w:rPr>
          <w:rFonts w:ascii="Calibri" w:eastAsia="Times New Roman" w:hAnsi="Calibri" w:cs="Calibri"/>
          <w:color w:val="000000"/>
          <w:sz w:val="24"/>
          <w:szCs w:val="24"/>
          <w:lang w:val="en-US" w:eastAsia="pl-PL"/>
        </w:rPr>
        <w:t xml:space="preserve">- </w:t>
      </w:r>
      <w:r w:rsidRPr="008A2A67">
        <w:rPr>
          <w:rFonts w:ascii="Calibri" w:eastAsia="Times New Roman" w:hAnsi="Calibri" w:cs="Calibri"/>
          <w:color w:val="000000"/>
          <w:sz w:val="24"/>
          <w:szCs w:val="24"/>
          <w:lang w:val="en-US" w:eastAsia="pl-PL"/>
        </w:rPr>
        <w:t xml:space="preserve">a </w:t>
      </w:r>
      <w:r w:rsidR="008A2A67" w:rsidRPr="008A2A67">
        <w:rPr>
          <w:rFonts w:ascii="Calibri" w:eastAsia="Times New Roman" w:hAnsi="Calibri" w:cs="Calibri"/>
          <w:color w:val="000000"/>
          <w:sz w:val="24"/>
          <w:szCs w:val="24"/>
          <w:lang w:val="en-US" w:eastAsia="pl-PL"/>
        </w:rPr>
        <w:t>defined</w:t>
      </w:r>
      <w:r w:rsidRPr="008A2A67">
        <w:rPr>
          <w:rFonts w:ascii="Calibri" w:eastAsia="Times New Roman" w:hAnsi="Calibri" w:cs="Calibri"/>
          <w:color w:val="000000"/>
          <w:sz w:val="24"/>
          <w:szCs w:val="24"/>
          <w:lang w:val="en-US" w:eastAsia="pl-PL"/>
        </w:rPr>
        <w:t xml:space="preserve"> set of learning </w:t>
      </w:r>
      <w:r w:rsidR="008A2A67" w:rsidRPr="008A2A67">
        <w:rPr>
          <w:rFonts w:ascii="Calibri" w:eastAsia="Times New Roman" w:hAnsi="Calibri" w:cs="Calibri"/>
          <w:color w:val="000000"/>
          <w:sz w:val="24"/>
          <w:szCs w:val="24"/>
          <w:lang w:val="en-US" w:eastAsia="pl-PL"/>
        </w:rPr>
        <w:t>outcomes</w:t>
      </w:r>
      <w:r w:rsidRPr="008A2A67">
        <w:rPr>
          <w:rFonts w:ascii="Calibri" w:eastAsia="Times New Roman" w:hAnsi="Calibri" w:cs="Calibri"/>
          <w:color w:val="000000"/>
          <w:sz w:val="24"/>
          <w:szCs w:val="24"/>
          <w:lang w:val="en-US" w:eastAsia="pl-PL"/>
        </w:rPr>
        <w:t xml:space="preserve"> that have been verified through a validation process in accordance with the requirements established for a given competency, relating in particular to the learning outcomes that comprise it.</w:t>
      </w:r>
    </w:p>
    <w:p w14:paraId="0B79D1B1" w14:textId="77777777" w:rsidR="000F719E" w:rsidRPr="008A2A67" w:rsidRDefault="000F719E" w:rsidP="006301D8">
      <w:pPr>
        <w:spacing w:after="0" w:line="360" w:lineRule="auto"/>
        <w:ind w:left="426" w:hanging="426"/>
        <w:rPr>
          <w:rFonts w:ascii="Calibri" w:eastAsia="Times New Roman" w:hAnsi="Calibri" w:cs="Calibri"/>
          <w:color w:val="000000"/>
          <w:sz w:val="24"/>
          <w:szCs w:val="24"/>
          <w:lang w:val="en-US" w:eastAsia="pl-PL"/>
        </w:rPr>
      </w:pPr>
    </w:p>
    <w:p w14:paraId="31E6F7B2" w14:textId="226F4069" w:rsidR="008C2179" w:rsidRPr="00B97C8B" w:rsidRDefault="008C2179" w:rsidP="006301D8">
      <w:pPr>
        <w:pStyle w:val="Nagwek1"/>
        <w:spacing w:before="0" w:line="360" w:lineRule="auto"/>
        <w:ind w:left="426" w:hanging="426"/>
        <w:rPr>
          <w:rFonts w:ascii="Calibri" w:hAnsi="Calibri" w:cs="Calibri"/>
          <w:color w:val="auto"/>
          <w:sz w:val="24"/>
          <w:szCs w:val="24"/>
          <w:lang w:val="en-US"/>
        </w:rPr>
      </w:pPr>
      <w:r w:rsidRPr="00B97C8B">
        <w:rPr>
          <w:rFonts w:ascii="Calibri" w:hAnsi="Calibri" w:cs="Calibri"/>
          <w:color w:val="auto"/>
          <w:sz w:val="24"/>
          <w:szCs w:val="24"/>
          <w:lang w:val="en-US"/>
        </w:rPr>
        <w:t xml:space="preserve">§2. Organization of </w:t>
      </w:r>
      <w:r w:rsidR="001473EE" w:rsidRPr="00B97C8B">
        <w:rPr>
          <w:rFonts w:ascii="Calibri" w:hAnsi="Calibri" w:cs="Calibri"/>
          <w:color w:val="auto"/>
          <w:sz w:val="24"/>
          <w:szCs w:val="24"/>
          <w:lang w:val="en-US"/>
        </w:rPr>
        <w:t xml:space="preserve">the </w:t>
      </w:r>
      <w:r w:rsidR="00B97C8B" w:rsidRPr="00B97C8B">
        <w:rPr>
          <w:rFonts w:ascii="Calibri" w:hAnsi="Calibri" w:cs="Calibri"/>
          <w:color w:val="auto"/>
          <w:sz w:val="24"/>
          <w:szCs w:val="24"/>
          <w:lang w:val="en-US"/>
        </w:rPr>
        <w:t>Micro-</w:t>
      </w:r>
      <w:proofErr w:type="spellStart"/>
      <w:r w:rsidR="00B97C8B" w:rsidRPr="00B97C8B">
        <w:rPr>
          <w:rFonts w:ascii="Calibri" w:hAnsi="Calibri" w:cs="Calibri"/>
          <w:color w:val="auto"/>
          <w:sz w:val="24"/>
          <w:szCs w:val="24"/>
          <w:lang w:val="en-US"/>
        </w:rPr>
        <w:t>programme</w:t>
      </w:r>
      <w:proofErr w:type="spellEnd"/>
    </w:p>
    <w:p w14:paraId="0F4448B5" w14:textId="1DB0BD34" w:rsidR="008C2179" w:rsidRPr="008A2A67" w:rsidRDefault="008C2179" w:rsidP="00730C81">
      <w:pPr>
        <w:pStyle w:val="Akapitzlist"/>
        <w:numPr>
          <w:ilvl w:val="0"/>
          <w:numId w:val="1"/>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 xml:space="preserve">The objective of 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 xml:space="preserve"> is:</w:t>
      </w:r>
    </w:p>
    <w:p w14:paraId="49A60DBD" w14:textId="4CAE0735" w:rsidR="008C2179" w:rsidRPr="008A2A67" w:rsidRDefault="008C2179" w:rsidP="00730C81">
      <w:pPr>
        <w:numPr>
          <w:ilvl w:val="0"/>
          <w:numId w:val="6"/>
        </w:numPr>
        <w:autoSpaceDE w:val="0"/>
        <w:autoSpaceDN w:val="0"/>
        <w:adjustRightInd w:val="0"/>
        <w:spacing w:after="0" w:line="360" w:lineRule="auto"/>
        <w:ind w:left="851" w:hanging="426"/>
        <w:rPr>
          <w:rFonts w:ascii="Calibri" w:hAnsi="Calibri" w:cs="Calibri"/>
          <w:sz w:val="24"/>
          <w:szCs w:val="24"/>
          <w:lang w:val="en-US"/>
        </w:rPr>
      </w:pPr>
      <w:r w:rsidRPr="008A2A67">
        <w:rPr>
          <w:rFonts w:ascii="Calibri" w:hAnsi="Calibri" w:cs="Calibri"/>
          <w:sz w:val="24"/>
          <w:szCs w:val="24"/>
          <w:lang w:val="en-US"/>
        </w:rPr>
        <w:t>to develop the practical clinical competencies of medical students</w:t>
      </w:r>
      <w:r w:rsidR="00536073" w:rsidRPr="008A2A67">
        <w:rPr>
          <w:rFonts w:ascii="Calibri" w:hAnsi="Calibri" w:cs="Calibri"/>
          <w:sz w:val="24"/>
          <w:szCs w:val="24"/>
          <w:lang w:val="en-US"/>
        </w:rPr>
        <w:t>;</w:t>
      </w:r>
    </w:p>
    <w:p w14:paraId="0269D82B" w14:textId="6EDC9BEB" w:rsidR="008C2179" w:rsidRPr="008A2A67" w:rsidRDefault="008C2179" w:rsidP="00730C81">
      <w:pPr>
        <w:numPr>
          <w:ilvl w:val="0"/>
          <w:numId w:val="6"/>
        </w:numPr>
        <w:autoSpaceDE w:val="0"/>
        <w:autoSpaceDN w:val="0"/>
        <w:adjustRightInd w:val="0"/>
        <w:spacing w:after="0" w:line="360" w:lineRule="auto"/>
        <w:ind w:left="851" w:hanging="426"/>
        <w:rPr>
          <w:rFonts w:ascii="Calibri" w:hAnsi="Calibri" w:cs="Calibri"/>
          <w:sz w:val="24"/>
          <w:szCs w:val="24"/>
          <w:lang w:val="en-US"/>
        </w:rPr>
      </w:pPr>
      <w:r w:rsidRPr="008A2A67">
        <w:rPr>
          <w:rFonts w:ascii="Calibri" w:hAnsi="Calibri" w:cs="Calibri"/>
          <w:sz w:val="24"/>
          <w:szCs w:val="24"/>
          <w:lang w:val="en-US"/>
        </w:rPr>
        <w:t>to harmonize educational standards in an international context</w:t>
      </w:r>
      <w:r w:rsidR="00536073" w:rsidRPr="008A2A67">
        <w:rPr>
          <w:rFonts w:ascii="Calibri" w:hAnsi="Calibri" w:cs="Calibri"/>
          <w:sz w:val="24"/>
          <w:szCs w:val="24"/>
          <w:lang w:val="en-US"/>
        </w:rPr>
        <w:t>;</w:t>
      </w:r>
    </w:p>
    <w:p w14:paraId="31968831" w14:textId="2DE95B9A" w:rsidR="008C2179" w:rsidRPr="008A2A67" w:rsidRDefault="008C2179" w:rsidP="00730C81">
      <w:pPr>
        <w:numPr>
          <w:ilvl w:val="0"/>
          <w:numId w:val="6"/>
        </w:numPr>
        <w:autoSpaceDE w:val="0"/>
        <w:autoSpaceDN w:val="0"/>
        <w:adjustRightInd w:val="0"/>
        <w:spacing w:after="0" w:line="360" w:lineRule="auto"/>
        <w:ind w:left="851" w:hanging="426"/>
        <w:rPr>
          <w:rFonts w:ascii="Calibri" w:hAnsi="Calibri" w:cs="Calibri"/>
          <w:sz w:val="24"/>
          <w:szCs w:val="24"/>
          <w:lang w:val="en-US"/>
        </w:rPr>
      </w:pPr>
      <w:r w:rsidRPr="008A2A67">
        <w:rPr>
          <w:rFonts w:ascii="Calibri" w:hAnsi="Calibri" w:cs="Calibri"/>
          <w:sz w:val="24"/>
          <w:szCs w:val="24"/>
          <w:lang w:val="en-US"/>
        </w:rPr>
        <w:t>to develop teamwork competencies in a medical simulation environment</w:t>
      </w:r>
      <w:r w:rsidR="00536073" w:rsidRPr="008A2A67">
        <w:rPr>
          <w:rFonts w:ascii="Calibri" w:hAnsi="Calibri" w:cs="Calibri"/>
          <w:sz w:val="24"/>
          <w:szCs w:val="24"/>
          <w:lang w:val="en-US"/>
        </w:rPr>
        <w:t>;</w:t>
      </w:r>
    </w:p>
    <w:p w14:paraId="76F39DD6" w14:textId="04FBA623" w:rsidR="008C2179" w:rsidRPr="008A2A67" w:rsidRDefault="008C2179" w:rsidP="00730C81">
      <w:pPr>
        <w:numPr>
          <w:ilvl w:val="0"/>
          <w:numId w:val="6"/>
        </w:numPr>
        <w:autoSpaceDE w:val="0"/>
        <w:autoSpaceDN w:val="0"/>
        <w:adjustRightInd w:val="0"/>
        <w:spacing w:after="0" w:line="360" w:lineRule="auto"/>
        <w:ind w:left="851" w:hanging="426"/>
        <w:rPr>
          <w:rFonts w:ascii="Calibri" w:hAnsi="Calibri" w:cs="Calibri"/>
          <w:sz w:val="24"/>
          <w:szCs w:val="24"/>
          <w:lang w:val="en-US"/>
        </w:rPr>
      </w:pPr>
      <w:r w:rsidRPr="008A2A67">
        <w:rPr>
          <w:rFonts w:ascii="Calibri" w:hAnsi="Calibri" w:cs="Calibri"/>
          <w:sz w:val="24"/>
          <w:szCs w:val="24"/>
          <w:lang w:val="en-US"/>
        </w:rPr>
        <w:t>to prepare students to perform basic clinical procedures and respond to emergencies</w:t>
      </w:r>
      <w:r w:rsidR="00536073" w:rsidRPr="008A2A67">
        <w:rPr>
          <w:rFonts w:ascii="Calibri" w:hAnsi="Calibri" w:cs="Calibri"/>
          <w:sz w:val="24"/>
          <w:szCs w:val="24"/>
          <w:lang w:val="en-US"/>
        </w:rPr>
        <w:t>;</w:t>
      </w:r>
    </w:p>
    <w:p w14:paraId="0BBBE4E4" w14:textId="113B0F31" w:rsidR="008C2179" w:rsidRPr="008A2A67" w:rsidRDefault="00B97C8B" w:rsidP="00730C81">
      <w:pPr>
        <w:numPr>
          <w:ilvl w:val="0"/>
          <w:numId w:val="6"/>
        </w:numPr>
        <w:autoSpaceDE w:val="0"/>
        <w:autoSpaceDN w:val="0"/>
        <w:adjustRightInd w:val="0"/>
        <w:spacing w:after="0" w:line="360" w:lineRule="auto"/>
        <w:ind w:left="851" w:hanging="426"/>
        <w:rPr>
          <w:rFonts w:ascii="Calibri" w:hAnsi="Calibri" w:cs="Calibri"/>
          <w:sz w:val="24"/>
          <w:szCs w:val="24"/>
          <w:lang w:val="en-US"/>
        </w:rPr>
      </w:pPr>
      <w:r w:rsidRPr="00B97C8B">
        <w:rPr>
          <w:rFonts w:ascii="Calibri" w:hAnsi="Calibri" w:cs="Calibri"/>
          <w:sz w:val="24"/>
          <w:szCs w:val="24"/>
          <w:lang w:val="en-US"/>
        </w:rPr>
        <w:t xml:space="preserve">to </w:t>
      </w:r>
      <w:proofErr w:type="spellStart"/>
      <w:r w:rsidRPr="00B97C8B">
        <w:rPr>
          <w:rFonts w:ascii="Calibri" w:hAnsi="Calibri" w:cs="Calibri"/>
          <w:sz w:val="24"/>
          <w:szCs w:val="24"/>
          <w:lang w:val="en-US"/>
        </w:rPr>
        <w:t>intenationalize</w:t>
      </w:r>
      <w:proofErr w:type="spellEnd"/>
      <w:r w:rsidRPr="00B97C8B">
        <w:rPr>
          <w:rFonts w:ascii="Calibri" w:hAnsi="Calibri" w:cs="Calibri"/>
          <w:sz w:val="24"/>
          <w:szCs w:val="24"/>
          <w:lang w:val="en-US"/>
        </w:rPr>
        <w:t xml:space="preserve"> the educational offer of </w:t>
      </w:r>
      <w:r>
        <w:rPr>
          <w:rFonts w:ascii="Calibri" w:hAnsi="Calibri" w:cs="Calibri"/>
          <w:sz w:val="24"/>
          <w:szCs w:val="24"/>
          <w:lang w:val="en-US"/>
        </w:rPr>
        <w:t xml:space="preserve">UMLUB </w:t>
      </w:r>
      <w:r w:rsidR="008C2179" w:rsidRPr="008A2A67">
        <w:rPr>
          <w:rFonts w:ascii="Calibri" w:hAnsi="Calibri" w:cs="Calibri"/>
          <w:sz w:val="24"/>
          <w:szCs w:val="24"/>
          <w:lang w:val="en-US"/>
        </w:rPr>
        <w:t xml:space="preserve">through the participation of students from </w:t>
      </w:r>
      <w:r w:rsidR="00CA7EA1" w:rsidRPr="008A2A67">
        <w:rPr>
          <w:rFonts w:ascii="Calibri" w:hAnsi="Calibri" w:cs="Calibri"/>
          <w:sz w:val="24"/>
          <w:szCs w:val="24"/>
          <w:lang w:val="en-US"/>
        </w:rPr>
        <w:t>foreign</w:t>
      </w:r>
      <w:r w:rsidR="008C2179" w:rsidRPr="008A2A67">
        <w:rPr>
          <w:rFonts w:ascii="Calibri" w:hAnsi="Calibri" w:cs="Calibri"/>
          <w:sz w:val="24"/>
          <w:szCs w:val="24"/>
          <w:lang w:val="en-US"/>
        </w:rPr>
        <w:t xml:space="preserve"> universities.</w:t>
      </w:r>
    </w:p>
    <w:p w14:paraId="4248C38A" w14:textId="4F175E92" w:rsidR="008C2179" w:rsidRPr="008A2A67" w:rsidRDefault="000C502F" w:rsidP="00730C81">
      <w:pPr>
        <w:pStyle w:val="Akapitzlist"/>
        <w:numPr>
          <w:ilvl w:val="0"/>
          <w:numId w:val="1"/>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lastRenderedPageBreak/>
        <w:t xml:space="preserve">Organizational unit responsible for the organization and implementation of 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p>
    <w:p w14:paraId="769ABE3A" w14:textId="1D8B025B" w:rsidR="008C2179" w:rsidRPr="008A2A67" w:rsidRDefault="008C2179" w:rsidP="00730C81">
      <w:pPr>
        <w:pStyle w:val="Akapitzlist"/>
        <w:numPr>
          <w:ilvl w:val="0"/>
          <w:numId w:val="7"/>
        </w:numPr>
        <w:autoSpaceDE w:val="0"/>
        <w:autoSpaceDN w:val="0"/>
        <w:adjustRightInd w:val="0"/>
        <w:spacing w:after="0" w:line="360" w:lineRule="auto"/>
        <w:ind w:left="851" w:hanging="426"/>
        <w:rPr>
          <w:rFonts w:ascii="Calibri" w:hAnsi="Calibri" w:cs="Calibri"/>
          <w:sz w:val="24"/>
          <w:szCs w:val="24"/>
          <w:lang w:val="en-US"/>
        </w:rPr>
      </w:pPr>
      <w:r w:rsidRPr="008A2A67">
        <w:rPr>
          <w:rFonts w:ascii="Calibri" w:hAnsi="Calibri" w:cs="Calibri"/>
          <w:sz w:val="24"/>
          <w:szCs w:val="24"/>
          <w:lang w:val="en-US"/>
        </w:rPr>
        <w:t xml:space="preserve">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 xml:space="preserve"> is </w:t>
      </w:r>
      <w:r w:rsidR="000C502F" w:rsidRPr="008A2A67">
        <w:rPr>
          <w:rFonts w:ascii="Calibri" w:hAnsi="Calibri" w:cs="Calibri"/>
          <w:sz w:val="24"/>
          <w:szCs w:val="24"/>
          <w:lang w:val="en-US"/>
        </w:rPr>
        <w:t xml:space="preserve">organized and implemented </w:t>
      </w:r>
      <w:r w:rsidRPr="008A2A67">
        <w:rPr>
          <w:rFonts w:ascii="Calibri" w:hAnsi="Calibri" w:cs="Calibri"/>
          <w:sz w:val="24"/>
          <w:szCs w:val="24"/>
          <w:lang w:val="en-US"/>
        </w:rPr>
        <w:t xml:space="preserve">by the Specialist and Tactical Simulation Laboratory, Department of Medical Education </w:t>
      </w:r>
      <w:r w:rsidR="005255B4">
        <w:rPr>
          <w:rFonts w:ascii="Calibri" w:hAnsi="Calibri" w:cs="Calibri"/>
          <w:sz w:val="24"/>
          <w:szCs w:val="24"/>
          <w:lang w:val="en-US"/>
        </w:rPr>
        <w:t>-</w:t>
      </w:r>
      <w:r w:rsidRPr="008A2A67">
        <w:rPr>
          <w:rFonts w:ascii="Calibri" w:hAnsi="Calibri" w:cs="Calibri"/>
          <w:sz w:val="24"/>
          <w:szCs w:val="24"/>
          <w:lang w:val="en-US"/>
        </w:rPr>
        <w:t xml:space="preserve"> Faculty of Medicine</w:t>
      </w:r>
      <w:r w:rsidR="00536073" w:rsidRPr="008A2A67">
        <w:rPr>
          <w:rFonts w:ascii="Calibri" w:hAnsi="Calibri" w:cs="Calibri"/>
          <w:sz w:val="24"/>
          <w:szCs w:val="24"/>
          <w:lang w:val="en-US"/>
        </w:rPr>
        <w:t>;</w:t>
      </w:r>
    </w:p>
    <w:p w14:paraId="3A52463F" w14:textId="303A053B" w:rsidR="008C2179" w:rsidRPr="008A2A67" w:rsidRDefault="008C2179" w:rsidP="00730C81">
      <w:pPr>
        <w:pStyle w:val="Akapitzlist"/>
        <w:numPr>
          <w:ilvl w:val="0"/>
          <w:numId w:val="7"/>
        </w:numPr>
        <w:autoSpaceDE w:val="0"/>
        <w:autoSpaceDN w:val="0"/>
        <w:adjustRightInd w:val="0"/>
        <w:spacing w:after="0" w:line="360" w:lineRule="auto"/>
        <w:ind w:left="851" w:hanging="426"/>
        <w:rPr>
          <w:rFonts w:ascii="Calibri" w:hAnsi="Calibri" w:cs="Calibri"/>
          <w:sz w:val="24"/>
          <w:szCs w:val="24"/>
          <w:lang w:val="en-US"/>
        </w:rPr>
      </w:pPr>
      <w:r w:rsidRPr="008A2A67">
        <w:rPr>
          <w:rFonts w:ascii="Calibri" w:hAnsi="Calibri" w:cs="Calibri"/>
          <w:sz w:val="24"/>
          <w:szCs w:val="24"/>
          <w:lang w:val="en-US"/>
        </w:rPr>
        <w:t xml:space="preserve">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 xml:space="preserve"> Coordinator is Wojciech </w:t>
      </w:r>
      <w:proofErr w:type="spellStart"/>
      <w:r w:rsidRPr="008A2A67">
        <w:rPr>
          <w:rFonts w:ascii="Calibri" w:hAnsi="Calibri" w:cs="Calibri"/>
          <w:sz w:val="24"/>
          <w:szCs w:val="24"/>
          <w:lang w:val="en-US"/>
        </w:rPr>
        <w:t>Dzikowski</w:t>
      </w:r>
      <w:proofErr w:type="spellEnd"/>
      <w:r w:rsidRPr="008A2A67">
        <w:rPr>
          <w:rFonts w:ascii="Calibri" w:hAnsi="Calibri" w:cs="Calibri"/>
          <w:sz w:val="24"/>
          <w:szCs w:val="24"/>
          <w:lang w:val="en-US"/>
        </w:rPr>
        <w:t xml:space="preserve">, M.A. </w:t>
      </w:r>
      <w:r w:rsidR="005255B4">
        <w:rPr>
          <w:rFonts w:ascii="Calibri" w:eastAsia="MS Gothic" w:hAnsi="Calibri" w:cs="Calibri"/>
          <w:sz w:val="24"/>
          <w:szCs w:val="24"/>
          <w:lang w:val="en-US"/>
        </w:rPr>
        <w:t>-</w:t>
      </w:r>
      <w:r w:rsidR="00536073" w:rsidRPr="008A2A67">
        <w:rPr>
          <w:rFonts w:ascii="Calibri" w:eastAsia="MS Gothic" w:hAnsi="Calibri" w:cs="Calibri"/>
          <w:sz w:val="24"/>
          <w:szCs w:val="24"/>
          <w:lang w:val="en-US"/>
        </w:rPr>
        <w:t xml:space="preserve"> </w:t>
      </w:r>
      <w:r w:rsidRPr="008A2A67">
        <w:rPr>
          <w:rFonts w:ascii="Calibri" w:hAnsi="Calibri" w:cs="Calibri"/>
          <w:sz w:val="24"/>
          <w:szCs w:val="24"/>
          <w:lang w:val="en-US"/>
        </w:rPr>
        <w:t>Project Manager</w:t>
      </w:r>
      <w:r w:rsidR="00536073" w:rsidRPr="008A2A67">
        <w:rPr>
          <w:rFonts w:ascii="Calibri" w:hAnsi="Calibri" w:cs="Calibri"/>
          <w:sz w:val="24"/>
          <w:szCs w:val="24"/>
          <w:lang w:val="en-US"/>
        </w:rPr>
        <w:t>;</w:t>
      </w:r>
    </w:p>
    <w:p w14:paraId="3D9DC928" w14:textId="1A86A41A" w:rsidR="008C2179" w:rsidRPr="008A2A67" w:rsidRDefault="008C2179" w:rsidP="00730C81">
      <w:pPr>
        <w:pStyle w:val="Akapitzlist"/>
        <w:numPr>
          <w:ilvl w:val="0"/>
          <w:numId w:val="7"/>
        </w:numPr>
        <w:autoSpaceDE w:val="0"/>
        <w:autoSpaceDN w:val="0"/>
        <w:adjustRightInd w:val="0"/>
        <w:spacing w:after="0" w:line="360" w:lineRule="auto"/>
        <w:ind w:left="851" w:hanging="426"/>
        <w:rPr>
          <w:rFonts w:ascii="Calibri" w:hAnsi="Calibri" w:cs="Calibri"/>
          <w:sz w:val="24"/>
          <w:szCs w:val="24"/>
          <w:lang w:val="en-US"/>
        </w:rPr>
      </w:pPr>
      <w:r w:rsidRPr="008A2A67">
        <w:rPr>
          <w:rFonts w:ascii="Calibri" w:hAnsi="Calibri" w:cs="Calibri"/>
          <w:sz w:val="24"/>
          <w:szCs w:val="24"/>
          <w:lang w:val="en-US"/>
        </w:rPr>
        <w:t>Classes will be held at the Medical Simulation Center of the Medical University of Lublin.</w:t>
      </w:r>
    </w:p>
    <w:p w14:paraId="693AC6AA" w14:textId="17FF0ECB" w:rsidR="008C2179" w:rsidRPr="008A2A67" w:rsidRDefault="008C2179" w:rsidP="00730C81">
      <w:pPr>
        <w:pStyle w:val="Akapitzlist"/>
        <w:numPr>
          <w:ilvl w:val="0"/>
          <w:numId w:val="1"/>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 xml:space="preserve">Syllabi for 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 xml:space="preserve"> modules have been developed in accordance with the regulations </w:t>
      </w:r>
      <w:r w:rsidR="0026770C">
        <w:rPr>
          <w:rFonts w:ascii="Calibri" w:hAnsi="Calibri" w:cs="Calibri"/>
          <w:sz w:val="24"/>
          <w:szCs w:val="24"/>
          <w:lang w:val="en-US"/>
        </w:rPr>
        <w:t>of</w:t>
      </w:r>
      <w:r w:rsidRPr="008A2A67">
        <w:rPr>
          <w:rFonts w:ascii="Calibri" w:hAnsi="Calibri" w:cs="Calibri"/>
          <w:sz w:val="24"/>
          <w:szCs w:val="24"/>
          <w:lang w:val="en-US"/>
        </w:rPr>
        <w:t xml:space="preserve"> </w:t>
      </w:r>
      <w:r w:rsidR="00C230E9" w:rsidRPr="008A2A67">
        <w:rPr>
          <w:rFonts w:ascii="Calibri" w:hAnsi="Calibri" w:cs="Calibri"/>
          <w:sz w:val="24"/>
          <w:szCs w:val="24"/>
          <w:lang w:val="en-US"/>
        </w:rPr>
        <w:t>the Medical University of Lublin</w:t>
      </w:r>
      <w:r w:rsidRPr="008A2A67">
        <w:rPr>
          <w:rFonts w:ascii="Calibri" w:hAnsi="Calibri" w:cs="Calibri"/>
          <w:sz w:val="24"/>
          <w:szCs w:val="24"/>
          <w:lang w:val="en-US"/>
        </w:rPr>
        <w:t>.</w:t>
      </w:r>
    </w:p>
    <w:p w14:paraId="0EE45E5F" w14:textId="7B0DAE0B" w:rsidR="008C2179" w:rsidRPr="008A2A67" w:rsidRDefault="008C2179" w:rsidP="00730C81">
      <w:pPr>
        <w:pStyle w:val="Akapitzlist"/>
        <w:numPr>
          <w:ilvl w:val="0"/>
          <w:numId w:val="1"/>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 xml:space="preserve">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 xml:space="preserve"> </w:t>
      </w:r>
      <w:r w:rsidR="007E6D1B">
        <w:rPr>
          <w:rFonts w:ascii="Calibri" w:hAnsi="Calibri" w:cs="Calibri"/>
          <w:sz w:val="24"/>
          <w:szCs w:val="24"/>
          <w:lang w:val="en-US"/>
        </w:rPr>
        <w:t>comprises</w:t>
      </w:r>
      <w:r w:rsidRPr="008A2A67">
        <w:rPr>
          <w:rFonts w:ascii="Calibri" w:hAnsi="Calibri" w:cs="Calibri"/>
          <w:sz w:val="24"/>
          <w:szCs w:val="24"/>
          <w:lang w:val="en-US"/>
        </w:rPr>
        <w:t xml:space="preserve"> 40 </w:t>
      </w:r>
      <w:r w:rsidR="007E6D1B">
        <w:rPr>
          <w:rFonts w:ascii="Calibri" w:hAnsi="Calibri" w:cs="Calibri"/>
          <w:sz w:val="24"/>
          <w:szCs w:val="24"/>
          <w:lang w:val="en-US"/>
        </w:rPr>
        <w:t>instructional</w:t>
      </w:r>
      <w:r w:rsidRPr="008A2A67">
        <w:rPr>
          <w:rFonts w:ascii="Calibri" w:hAnsi="Calibri" w:cs="Calibri"/>
          <w:sz w:val="24"/>
          <w:szCs w:val="24"/>
          <w:lang w:val="en-US"/>
        </w:rPr>
        <w:t xml:space="preserve"> hours of in-person </w:t>
      </w:r>
      <w:r w:rsidR="007E6D1B">
        <w:rPr>
          <w:rFonts w:ascii="Calibri" w:hAnsi="Calibri" w:cs="Calibri"/>
          <w:sz w:val="24"/>
          <w:szCs w:val="24"/>
          <w:lang w:val="en-US"/>
        </w:rPr>
        <w:t>classes</w:t>
      </w:r>
      <w:r w:rsidRPr="008A2A67">
        <w:rPr>
          <w:rFonts w:ascii="Calibri" w:hAnsi="Calibri" w:cs="Calibri"/>
          <w:sz w:val="24"/>
          <w:szCs w:val="24"/>
          <w:lang w:val="en-US"/>
        </w:rPr>
        <w:t xml:space="preserve"> and requires 10 hours of </w:t>
      </w:r>
      <w:r w:rsidR="00EF0A77" w:rsidRPr="008A2A67">
        <w:rPr>
          <w:rFonts w:ascii="Calibri" w:hAnsi="Calibri" w:cs="Calibri"/>
          <w:sz w:val="24"/>
          <w:szCs w:val="24"/>
          <w:lang w:val="en-US"/>
        </w:rPr>
        <w:t>independent</w:t>
      </w:r>
      <w:r w:rsidRPr="008A2A67">
        <w:rPr>
          <w:rFonts w:ascii="Calibri" w:hAnsi="Calibri" w:cs="Calibri"/>
          <w:sz w:val="24"/>
          <w:szCs w:val="24"/>
          <w:lang w:val="en-US"/>
        </w:rPr>
        <w:t xml:space="preserve"> study </w:t>
      </w:r>
      <w:r w:rsidR="008A2A67">
        <w:rPr>
          <w:rFonts w:ascii="Calibri" w:hAnsi="Calibri" w:cs="Calibri"/>
          <w:sz w:val="24"/>
          <w:szCs w:val="24"/>
          <w:lang w:val="en-US"/>
        </w:rPr>
        <w:t xml:space="preserve">related </w:t>
      </w:r>
      <w:r w:rsidRPr="008A2A67">
        <w:rPr>
          <w:rFonts w:ascii="Calibri" w:hAnsi="Calibri" w:cs="Calibri"/>
          <w:sz w:val="24"/>
          <w:szCs w:val="24"/>
          <w:lang w:val="en-US"/>
        </w:rPr>
        <w:t>to class</w:t>
      </w:r>
      <w:r w:rsidR="008A2A67">
        <w:rPr>
          <w:rFonts w:ascii="Calibri" w:hAnsi="Calibri" w:cs="Calibri"/>
          <w:sz w:val="24"/>
          <w:szCs w:val="24"/>
          <w:lang w:val="en-US"/>
        </w:rPr>
        <w:t xml:space="preserve"> preparation.</w:t>
      </w:r>
    </w:p>
    <w:p w14:paraId="6A052A97" w14:textId="2BEF9A8E" w:rsidR="008C2179" w:rsidRPr="008A2A67" w:rsidRDefault="008C2179" w:rsidP="00730C81">
      <w:pPr>
        <w:pStyle w:val="Akapitzlist"/>
        <w:numPr>
          <w:ilvl w:val="0"/>
          <w:numId w:val="1"/>
        </w:numPr>
        <w:autoSpaceDE w:val="0"/>
        <w:autoSpaceDN w:val="0"/>
        <w:adjustRightInd w:val="0"/>
        <w:spacing w:after="0" w:line="360" w:lineRule="auto"/>
        <w:ind w:left="426" w:hanging="426"/>
        <w:rPr>
          <w:rFonts w:ascii="Calibri" w:hAnsi="Calibri" w:cs="Calibri"/>
          <w:sz w:val="24"/>
          <w:szCs w:val="24"/>
          <w:lang w:val="en-US"/>
        </w:rPr>
      </w:pPr>
      <w:r w:rsidRPr="008A2A67">
        <w:rPr>
          <w:rStyle w:val="bzpyqfadein"/>
          <w:rFonts w:ascii="Calibri" w:hAnsi="Calibri" w:cs="Calibri"/>
          <w:color w:val="000000"/>
          <w:sz w:val="24"/>
          <w:szCs w:val="24"/>
          <w:lang w:val="en-US"/>
        </w:rPr>
        <w:t xml:space="preserve">The estimated </w:t>
      </w:r>
      <w:r w:rsidR="007E6D1B">
        <w:rPr>
          <w:rStyle w:val="bzpyqfadein"/>
          <w:rFonts w:ascii="Calibri" w:hAnsi="Calibri" w:cs="Calibri"/>
          <w:color w:val="000000"/>
          <w:sz w:val="24"/>
          <w:szCs w:val="24"/>
          <w:lang w:val="en-US"/>
        </w:rPr>
        <w:t xml:space="preserve">participant </w:t>
      </w:r>
      <w:r w:rsidRPr="008A2A67">
        <w:rPr>
          <w:rStyle w:val="bzpyqfadein"/>
          <w:rFonts w:ascii="Calibri" w:hAnsi="Calibri" w:cs="Calibri"/>
          <w:color w:val="000000"/>
          <w:sz w:val="24"/>
          <w:szCs w:val="24"/>
          <w:lang w:val="en-US"/>
        </w:rPr>
        <w:t>workload required to achieve the learning outcomes corresponds to 2 European Credit Transfer and Accumulation System (ECTS) credits.</w:t>
      </w:r>
    </w:p>
    <w:p w14:paraId="633FD904" w14:textId="235B7801" w:rsidR="008C2179" w:rsidRPr="008A2A67" w:rsidRDefault="008C2179" w:rsidP="00730C81">
      <w:pPr>
        <w:pStyle w:val="Akapitzlist"/>
        <w:numPr>
          <w:ilvl w:val="0"/>
          <w:numId w:val="1"/>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 xml:space="preserve">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 xml:space="preserve"> is conducted in English.</w:t>
      </w:r>
    </w:p>
    <w:p w14:paraId="23755974" w14:textId="20DE334F" w:rsidR="008C2179" w:rsidRPr="008A2A67" w:rsidRDefault="009068C3" w:rsidP="00730C81">
      <w:pPr>
        <w:pStyle w:val="Akapitzlist"/>
        <w:numPr>
          <w:ilvl w:val="0"/>
          <w:numId w:val="1"/>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 xml:space="preserve">The project includes the organization of two editions of 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002B4655" w:rsidRPr="008A2A67">
        <w:rPr>
          <w:rFonts w:ascii="Calibri" w:hAnsi="Calibri" w:cs="Calibri"/>
          <w:sz w:val="24"/>
          <w:szCs w:val="24"/>
          <w:lang w:val="en-US"/>
        </w:rPr>
        <w:t xml:space="preserve">. </w:t>
      </w:r>
      <w:r w:rsidR="00511F0D" w:rsidRPr="008A2A67">
        <w:rPr>
          <w:rFonts w:ascii="Calibri" w:hAnsi="Calibri" w:cs="Calibri"/>
          <w:sz w:val="24"/>
          <w:szCs w:val="24"/>
          <w:lang w:val="en-US"/>
        </w:rPr>
        <w:t xml:space="preserve">A detailed schedule for 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00511F0D" w:rsidRPr="008A2A67">
        <w:rPr>
          <w:rFonts w:ascii="Calibri" w:hAnsi="Calibri" w:cs="Calibri"/>
          <w:sz w:val="24"/>
          <w:szCs w:val="24"/>
          <w:lang w:val="en-US"/>
        </w:rPr>
        <w:t>, including the dates of each edition, is published on the project</w:t>
      </w:r>
      <w:r w:rsidR="007E6D1B">
        <w:rPr>
          <w:rFonts w:ascii="Calibri" w:hAnsi="Calibri" w:cs="Calibri"/>
          <w:sz w:val="24"/>
          <w:szCs w:val="24"/>
          <w:lang w:val="en-US"/>
        </w:rPr>
        <w:t>’s</w:t>
      </w:r>
      <w:r w:rsidR="00511F0D" w:rsidRPr="008A2A67">
        <w:rPr>
          <w:rFonts w:ascii="Calibri" w:hAnsi="Calibri" w:cs="Calibri"/>
          <w:sz w:val="24"/>
          <w:szCs w:val="24"/>
          <w:lang w:val="en-US"/>
        </w:rPr>
        <w:t xml:space="preserve"> website.</w:t>
      </w:r>
    </w:p>
    <w:p w14:paraId="67FBAD38" w14:textId="01233FAB" w:rsidR="00511F0D" w:rsidRPr="008A2A67" w:rsidRDefault="008C2179" w:rsidP="00730C81">
      <w:pPr>
        <w:pStyle w:val="Akapitzlist"/>
        <w:numPr>
          <w:ilvl w:val="0"/>
          <w:numId w:val="1"/>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 xml:space="preserve">Each edition of 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 xml:space="preserve"> is designed for 12 participants. </w:t>
      </w:r>
    </w:p>
    <w:p w14:paraId="67EB286D" w14:textId="77777777" w:rsidR="008C2179" w:rsidRPr="008A2A67" w:rsidRDefault="008C2179" w:rsidP="006301D8">
      <w:pPr>
        <w:autoSpaceDE w:val="0"/>
        <w:autoSpaceDN w:val="0"/>
        <w:adjustRightInd w:val="0"/>
        <w:spacing w:after="0" w:line="360" w:lineRule="auto"/>
        <w:ind w:left="426" w:hanging="426"/>
        <w:rPr>
          <w:rFonts w:ascii="Calibri" w:hAnsi="Calibri" w:cs="Calibri"/>
          <w:sz w:val="24"/>
          <w:szCs w:val="24"/>
          <w:lang w:val="en-US"/>
        </w:rPr>
      </w:pPr>
    </w:p>
    <w:p w14:paraId="437AD003" w14:textId="0130F267" w:rsidR="008C2179" w:rsidRPr="006301D8" w:rsidRDefault="008C2179" w:rsidP="006301D8">
      <w:pPr>
        <w:pStyle w:val="Nagwek1"/>
        <w:spacing w:before="0" w:line="360" w:lineRule="auto"/>
        <w:ind w:left="426" w:hanging="426"/>
        <w:rPr>
          <w:rFonts w:ascii="Calibri" w:hAnsi="Calibri" w:cs="Calibri"/>
          <w:color w:val="auto"/>
          <w:sz w:val="24"/>
          <w:szCs w:val="24"/>
        </w:rPr>
      </w:pPr>
      <w:r w:rsidRPr="006301D8">
        <w:rPr>
          <w:rFonts w:ascii="Calibri" w:hAnsi="Calibri" w:cs="Calibri"/>
          <w:color w:val="auto"/>
          <w:sz w:val="24"/>
          <w:szCs w:val="24"/>
        </w:rPr>
        <w:t>§3. Curriculum</w:t>
      </w:r>
    </w:p>
    <w:p w14:paraId="598AEAF0" w14:textId="1149D783" w:rsidR="008C2179" w:rsidRPr="008A2A67" w:rsidRDefault="008C2179" w:rsidP="00730C81">
      <w:pPr>
        <w:pStyle w:val="Akapitzlist"/>
        <w:numPr>
          <w:ilvl w:val="1"/>
          <w:numId w:val="7"/>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 xml:space="preserve">The curriculum </w:t>
      </w:r>
      <w:r w:rsidR="00A700B5" w:rsidRPr="008A2A67">
        <w:rPr>
          <w:rFonts w:ascii="Calibri" w:hAnsi="Calibri" w:cs="Calibri"/>
          <w:sz w:val="24"/>
          <w:szCs w:val="24"/>
          <w:lang w:val="en-US"/>
        </w:rPr>
        <w:t xml:space="preserve">of this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00A700B5" w:rsidRPr="008A2A67">
        <w:rPr>
          <w:rFonts w:ascii="Calibri" w:hAnsi="Calibri" w:cs="Calibri"/>
          <w:sz w:val="24"/>
          <w:szCs w:val="24"/>
          <w:lang w:val="en-US"/>
        </w:rPr>
        <w:t xml:space="preserve"> </w:t>
      </w:r>
      <w:r w:rsidRPr="008A2A67">
        <w:rPr>
          <w:rFonts w:ascii="Calibri" w:hAnsi="Calibri" w:cs="Calibri"/>
          <w:sz w:val="24"/>
          <w:szCs w:val="24"/>
          <w:lang w:val="en-US"/>
        </w:rPr>
        <w:t>includes:</w:t>
      </w:r>
    </w:p>
    <w:p w14:paraId="4163EFF3" w14:textId="77777777" w:rsidR="008C2179" w:rsidRPr="008A2A67" w:rsidRDefault="008C2179" w:rsidP="00730C81">
      <w:pPr>
        <w:numPr>
          <w:ilvl w:val="0"/>
          <w:numId w:val="3"/>
        </w:numPr>
        <w:autoSpaceDE w:val="0"/>
        <w:autoSpaceDN w:val="0"/>
        <w:adjustRightInd w:val="0"/>
        <w:spacing w:after="0" w:line="360" w:lineRule="auto"/>
        <w:ind w:left="851" w:hanging="426"/>
        <w:rPr>
          <w:rFonts w:ascii="Calibri" w:hAnsi="Calibri" w:cs="Calibri"/>
          <w:sz w:val="24"/>
          <w:szCs w:val="24"/>
          <w:lang w:val="en-US"/>
        </w:rPr>
      </w:pPr>
      <w:r w:rsidRPr="008A2A67">
        <w:rPr>
          <w:rFonts w:ascii="Calibri" w:hAnsi="Calibri" w:cs="Calibri"/>
          <w:sz w:val="24"/>
          <w:szCs w:val="24"/>
          <w:lang w:val="en-US"/>
        </w:rPr>
        <w:t>basic clinical procedures in a medical simulation environment,</w:t>
      </w:r>
    </w:p>
    <w:p w14:paraId="31F9134C" w14:textId="5562052B" w:rsidR="008C2179" w:rsidRPr="008A2A67" w:rsidRDefault="008C2179" w:rsidP="00730C81">
      <w:pPr>
        <w:numPr>
          <w:ilvl w:val="0"/>
          <w:numId w:val="3"/>
        </w:numPr>
        <w:autoSpaceDE w:val="0"/>
        <w:autoSpaceDN w:val="0"/>
        <w:adjustRightInd w:val="0"/>
        <w:spacing w:after="0" w:line="360" w:lineRule="auto"/>
        <w:ind w:left="851" w:hanging="426"/>
        <w:rPr>
          <w:rFonts w:ascii="Calibri" w:hAnsi="Calibri" w:cs="Calibri"/>
          <w:sz w:val="24"/>
          <w:szCs w:val="24"/>
          <w:lang w:val="en-US"/>
        </w:rPr>
      </w:pPr>
      <w:r w:rsidRPr="008A2A67">
        <w:rPr>
          <w:rFonts w:ascii="Calibri" w:hAnsi="Calibri" w:cs="Calibri"/>
          <w:sz w:val="24"/>
          <w:szCs w:val="24"/>
          <w:lang w:val="en-US"/>
        </w:rPr>
        <w:t>procedural techniques</w:t>
      </w:r>
      <w:r w:rsidR="000413B5">
        <w:rPr>
          <w:rFonts w:ascii="Calibri" w:hAnsi="Calibri" w:cs="Calibri"/>
          <w:sz w:val="24"/>
          <w:szCs w:val="24"/>
          <w:lang w:val="en-US"/>
        </w:rPr>
        <w:t xml:space="preserve"> adapted to current clinical needs</w:t>
      </w:r>
      <w:r w:rsidRPr="008A2A67">
        <w:rPr>
          <w:rFonts w:ascii="Calibri" w:hAnsi="Calibri" w:cs="Calibri"/>
          <w:sz w:val="24"/>
          <w:szCs w:val="24"/>
          <w:lang w:val="en-US"/>
        </w:rPr>
        <w:t xml:space="preserve"> (</w:t>
      </w:r>
      <w:proofErr w:type="gramStart"/>
      <w:r w:rsidR="000413B5">
        <w:rPr>
          <w:rFonts w:ascii="Calibri" w:hAnsi="Calibri" w:cs="Calibri"/>
          <w:sz w:val="24"/>
          <w:szCs w:val="24"/>
          <w:lang w:val="en-US"/>
        </w:rPr>
        <w:t>e.g.</w:t>
      </w:r>
      <w:proofErr w:type="gramEnd"/>
      <w:r w:rsidR="000413B5">
        <w:rPr>
          <w:rFonts w:ascii="Calibri" w:hAnsi="Calibri" w:cs="Calibri"/>
          <w:sz w:val="24"/>
          <w:szCs w:val="24"/>
          <w:lang w:val="en-US"/>
        </w:rPr>
        <w:t xml:space="preserve"> </w:t>
      </w:r>
      <w:r w:rsidRPr="008A2A67">
        <w:rPr>
          <w:rFonts w:ascii="Calibri" w:hAnsi="Calibri" w:cs="Calibri"/>
          <w:sz w:val="24"/>
          <w:szCs w:val="24"/>
          <w:lang w:val="en-US"/>
        </w:rPr>
        <w:t xml:space="preserve">injections, venous access, blood </w:t>
      </w:r>
      <w:r w:rsidR="000413B5">
        <w:rPr>
          <w:rFonts w:ascii="Calibri" w:hAnsi="Calibri" w:cs="Calibri"/>
          <w:sz w:val="24"/>
          <w:szCs w:val="24"/>
          <w:lang w:val="en-US"/>
        </w:rPr>
        <w:t>sampling, nasogastric tube insertion, urinary catheterization, airway management, and mechanical ventilation</w:t>
      </w:r>
      <w:r w:rsidRPr="008A2A67">
        <w:rPr>
          <w:rFonts w:ascii="Calibri" w:hAnsi="Calibri" w:cs="Calibri"/>
          <w:sz w:val="24"/>
          <w:szCs w:val="24"/>
          <w:lang w:val="en-US"/>
        </w:rPr>
        <w:t>),</w:t>
      </w:r>
    </w:p>
    <w:p w14:paraId="3B66122B" w14:textId="77777777" w:rsidR="008C2179" w:rsidRPr="006301D8" w:rsidRDefault="008C2179" w:rsidP="00730C81">
      <w:pPr>
        <w:numPr>
          <w:ilvl w:val="0"/>
          <w:numId w:val="3"/>
        </w:numPr>
        <w:autoSpaceDE w:val="0"/>
        <w:autoSpaceDN w:val="0"/>
        <w:adjustRightInd w:val="0"/>
        <w:spacing w:after="0" w:line="360" w:lineRule="auto"/>
        <w:ind w:left="851" w:hanging="426"/>
        <w:rPr>
          <w:rFonts w:ascii="Calibri" w:hAnsi="Calibri" w:cs="Calibri"/>
          <w:sz w:val="24"/>
          <w:szCs w:val="24"/>
          <w:lang w:val="en-US"/>
        </w:rPr>
      </w:pPr>
      <w:r w:rsidRPr="006301D8">
        <w:rPr>
          <w:rFonts w:ascii="Calibri" w:hAnsi="Calibri" w:cs="Calibri"/>
          <w:sz w:val="24"/>
          <w:szCs w:val="24"/>
          <w:lang w:val="en-US"/>
        </w:rPr>
        <w:t>preparation for the Objective Structured Clinical Examination (OSCE),</w:t>
      </w:r>
    </w:p>
    <w:p w14:paraId="55D3C101" w14:textId="77777777" w:rsidR="008C2179" w:rsidRPr="006301D8" w:rsidRDefault="008C2179" w:rsidP="00730C81">
      <w:pPr>
        <w:numPr>
          <w:ilvl w:val="0"/>
          <w:numId w:val="3"/>
        </w:numPr>
        <w:autoSpaceDE w:val="0"/>
        <w:autoSpaceDN w:val="0"/>
        <w:adjustRightInd w:val="0"/>
        <w:spacing w:after="0" w:line="360" w:lineRule="auto"/>
        <w:ind w:left="851" w:hanging="426"/>
        <w:rPr>
          <w:rFonts w:ascii="Calibri" w:hAnsi="Calibri" w:cs="Calibri"/>
          <w:sz w:val="24"/>
          <w:szCs w:val="24"/>
        </w:rPr>
      </w:pPr>
      <w:r w:rsidRPr="006301D8">
        <w:rPr>
          <w:rFonts w:ascii="Calibri" w:hAnsi="Calibri" w:cs="Calibri"/>
          <w:sz w:val="24"/>
          <w:szCs w:val="24"/>
        </w:rPr>
        <w:t xml:space="preserve">the OSCE practical </w:t>
      </w:r>
      <w:proofErr w:type="spellStart"/>
      <w:r w:rsidRPr="006301D8">
        <w:rPr>
          <w:rFonts w:ascii="Calibri" w:hAnsi="Calibri" w:cs="Calibri"/>
          <w:sz w:val="24"/>
          <w:szCs w:val="24"/>
        </w:rPr>
        <w:t>exam</w:t>
      </w:r>
      <w:proofErr w:type="spellEnd"/>
      <w:r w:rsidRPr="006301D8">
        <w:rPr>
          <w:rFonts w:ascii="Calibri" w:hAnsi="Calibri" w:cs="Calibri"/>
          <w:sz w:val="24"/>
          <w:szCs w:val="24"/>
        </w:rPr>
        <w:t>,</w:t>
      </w:r>
    </w:p>
    <w:p w14:paraId="37A024D9" w14:textId="77777777" w:rsidR="008C2179" w:rsidRPr="006301D8" w:rsidRDefault="008C2179" w:rsidP="00730C81">
      <w:pPr>
        <w:numPr>
          <w:ilvl w:val="0"/>
          <w:numId w:val="3"/>
        </w:numPr>
        <w:autoSpaceDE w:val="0"/>
        <w:autoSpaceDN w:val="0"/>
        <w:adjustRightInd w:val="0"/>
        <w:spacing w:after="0" w:line="360" w:lineRule="auto"/>
        <w:ind w:left="851" w:hanging="426"/>
        <w:rPr>
          <w:rFonts w:ascii="Calibri" w:hAnsi="Calibri" w:cs="Calibri"/>
          <w:sz w:val="24"/>
          <w:szCs w:val="24"/>
          <w:lang w:val="en-US"/>
        </w:rPr>
      </w:pPr>
      <w:r w:rsidRPr="006301D8">
        <w:rPr>
          <w:rFonts w:ascii="Calibri" w:hAnsi="Calibri" w:cs="Calibri"/>
          <w:sz w:val="24"/>
          <w:szCs w:val="24"/>
          <w:lang w:val="en-US"/>
        </w:rPr>
        <w:t>Basic Life Support (BLS) training in accordance with American Heart Association guidelines,</w:t>
      </w:r>
    </w:p>
    <w:p w14:paraId="15B25860" w14:textId="77777777" w:rsidR="008C2179" w:rsidRPr="008A2A67" w:rsidRDefault="008C2179" w:rsidP="00730C81">
      <w:pPr>
        <w:numPr>
          <w:ilvl w:val="0"/>
          <w:numId w:val="3"/>
        </w:numPr>
        <w:autoSpaceDE w:val="0"/>
        <w:autoSpaceDN w:val="0"/>
        <w:adjustRightInd w:val="0"/>
        <w:spacing w:after="0" w:line="360" w:lineRule="auto"/>
        <w:ind w:left="851" w:hanging="426"/>
        <w:rPr>
          <w:rFonts w:ascii="Calibri" w:hAnsi="Calibri" w:cs="Calibri"/>
          <w:sz w:val="24"/>
          <w:szCs w:val="24"/>
          <w:lang w:val="en-US"/>
        </w:rPr>
      </w:pPr>
      <w:r w:rsidRPr="008A2A67">
        <w:rPr>
          <w:rFonts w:ascii="Calibri" w:hAnsi="Calibri" w:cs="Calibri"/>
          <w:sz w:val="24"/>
          <w:szCs w:val="24"/>
          <w:lang w:val="en-US"/>
        </w:rPr>
        <w:t>simulation scenarios in public spaces.</w:t>
      </w:r>
    </w:p>
    <w:p w14:paraId="75F50F8C" w14:textId="0F1A1A8E" w:rsidR="008C2179" w:rsidRPr="008A2A67" w:rsidRDefault="008C2179" w:rsidP="00730C81">
      <w:pPr>
        <w:pStyle w:val="NormalnyWeb"/>
        <w:numPr>
          <w:ilvl w:val="1"/>
          <w:numId w:val="7"/>
        </w:numPr>
        <w:spacing w:before="0" w:beforeAutospacing="0" w:after="0" w:afterAutospacing="0" w:line="360" w:lineRule="auto"/>
        <w:ind w:left="426" w:hanging="426"/>
        <w:rPr>
          <w:rFonts w:ascii="Calibri" w:hAnsi="Calibri" w:cs="Calibri"/>
          <w:color w:val="000000"/>
          <w:lang w:val="en-US"/>
        </w:rPr>
      </w:pPr>
      <w:r w:rsidRPr="008A2A67">
        <w:rPr>
          <w:rFonts w:ascii="Calibri" w:hAnsi="Calibri" w:cs="Calibri"/>
          <w:color w:val="000000"/>
          <w:lang w:val="en-US"/>
        </w:rPr>
        <w:t xml:space="preserve">A detailed description of each module can be found in </w:t>
      </w:r>
      <w:r w:rsidR="00B24AD4" w:rsidRPr="008A2A67">
        <w:rPr>
          <w:rFonts w:ascii="Calibri" w:hAnsi="Calibri" w:cs="Calibri"/>
          <w:color w:val="000000"/>
          <w:lang w:val="en-US"/>
        </w:rPr>
        <w:t xml:space="preserve">the </w:t>
      </w:r>
      <w:r w:rsidRPr="008A2A67">
        <w:rPr>
          <w:rFonts w:ascii="Calibri" w:hAnsi="Calibri" w:cs="Calibri"/>
          <w:color w:val="000000"/>
          <w:lang w:val="en-US"/>
        </w:rPr>
        <w:t xml:space="preserve">syllabi </w:t>
      </w:r>
      <w:r w:rsidR="00B24AD4" w:rsidRPr="008A2A67">
        <w:rPr>
          <w:rFonts w:ascii="Calibri" w:hAnsi="Calibri" w:cs="Calibri"/>
          <w:color w:val="000000"/>
          <w:lang w:val="en-US"/>
        </w:rPr>
        <w:t xml:space="preserve">section </w:t>
      </w:r>
      <w:r w:rsidRPr="008A2A67">
        <w:rPr>
          <w:rFonts w:ascii="Calibri" w:hAnsi="Calibri" w:cs="Calibri"/>
          <w:color w:val="000000"/>
          <w:lang w:val="en-US"/>
        </w:rPr>
        <w:t xml:space="preserve">on the </w:t>
      </w:r>
      <w:r w:rsidR="005D57B8" w:rsidRPr="008A2A67">
        <w:rPr>
          <w:rFonts w:ascii="Calibri" w:hAnsi="Calibri" w:cs="Calibri"/>
          <w:color w:val="000000"/>
          <w:lang w:val="en-US"/>
        </w:rPr>
        <w:t xml:space="preserve">Project </w:t>
      </w:r>
      <w:r w:rsidRPr="008A2A67">
        <w:rPr>
          <w:rFonts w:ascii="Calibri" w:hAnsi="Calibri" w:cs="Calibri"/>
          <w:color w:val="000000"/>
          <w:lang w:val="en-US"/>
        </w:rPr>
        <w:t>website</w:t>
      </w:r>
      <w:r w:rsidR="003964F8" w:rsidRPr="008A2A67">
        <w:rPr>
          <w:rFonts w:ascii="Calibri" w:hAnsi="Calibri" w:cs="Calibri"/>
          <w:color w:val="000000"/>
          <w:lang w:val="en-US"/>
        </w:rPr>
        <w:t>.</w:t>
      </w:r>
    </w:p>
    <w:p w14:paraId="66EF9A5C" w14:textId="77777777" w:rsidR="00DC0038" w:rsidRPr="008A2A67" w:rsidRDefault="00DC0038" w:rsidP="006301D8">
      <w:pPr>
        <w:spacing w:after="0" w:line="360" w:lineRule="auto"/>
        <w:ind w:left="426" w:hanging="426"/>
        <w:rPr>
          <w:rFonts w:ascii="Calibri" w:hAnsi="Calibri" w:cs="Calibri"/>
          <w:sz w:val="24"/>
          <w:szCs w:val="24"/>
          <w:lang w:val="en-US"/>
        </w:rPr>
      </w:pPr>
    </w:p>
    <w:p w14:paraId="5C4B71CE" w14:textId="63CEEDFD" w:rsidR="00AF6143" w:rsidRPr="006301D8" w:rsidRDefault="00A700B5" w:rsidP="006301D8">
      <w:pPr>
        <w:pStyle w:val="Nagwek1"/>
        <w:spacing w:before="0" w:line="360" w:lineRule="auto"/>
        <w:ind w:left="426" w:hanging="426"/>
        <w:rPr>
          <w:rFonts w:ascii="Calibri" w:hAnsi="Calibri" w:cs="Calibri"/>
          <w:color w:val="000000"/>
          <w:sz w:val="24"/>
          <w:szCs w:val="24"/>
        </w:rPr>
      </w:pPr>
      <w:r w:rsidRPr="006301D8">
        <w:rPr>
          <w:rFonts w:ascii="Calibri" w:hAnsi="Calibri" w:cs="Calibri"/>
          <w:color w:val="000000"/>
          <w:sz w:val="24"/>
          <w:szCs w:val="24"/>
        </w:rPr>
        <w:t>§4</w:t>
      </w:r>
      <w:r w:rsidR="00AF6143" w:rsidRPr="006301D8">
        <w:rPr>
          <w:rFonts w:ascii="Calibri" w:hAnsi="Calibri" w:cs="Calibri"/>
          <w:color w:val="000000"/>
          <w:sz w:val="24"/>
          <w:szCs w:val="24"/>
        </w:rPr>
        <w:t xml:space="preserve">. </w:t>
      </w:r>
      <w:proofErr w:type="spellStart"/>
      <w:r w:rsidR="00AF6143" w:rsidRPr="006301D8">
        <w:rPr>
          <w:rFonts w:ascii="Calibri" w:hAnsi="Calibri" w:cs="Calibri"/>
          <w:color w:val="000000"/>
          <w:sz w:val="24"/>
          <w:szCs w:val="24"/>
        </w:rPr>
        <w:t>Criteria</w:t>
      </w:r>
      <w:proofErr w:type="spellEnd"/>
      <w:r w:rsidR="00AF6143" w:rsidRPr="006301D8">
        <w:rPr>
          <w:rFonts w:ascii="Calibri" w:hAnsi="Calibri" w:cs="Calibri"/>
          <w:color w:val="000000"/>
          <w:sz w:val="24"/>
          <w:szCs w:val="24"/>
        </w:rPr>
        <w:t xml:space="preserve"> for </w:t>
      </w:r>
      <w:proofErr w:type="spellStart"/>
      <w:r w:rsidR="00AF6143" w:rsidRPr="006301D8">
        <w:rPr>
          <w:rFonts w:ascii="Calibri" w:hAnsi="Calibri" w:cs="Calibri"/>
          <w:color w:val="000000"/>
          <w:sz w:val="24"/>
          <w:szCs w:val="24"/>
        </w:rPr>
        <w:t>assessing</w:t>
      </w:r>
      <w:proofErr w:type="spellEnd"/>
      <w:r w:rsidR="00AF6143" w:rsidRPr="006301D8">
        <w:rPr>
          <w:rFonts w:ascii="Calibri" w:hAnsi="Calibri" w:cs="Calibri"/>
          <w:color w:val="000000"/>
          <w:sz w:val="24"/>
          <w:szCs w:val="24"/>
        </w:rPr>
        <w:t xml:space="preserve"> learning </w:t>
      </w:r>
      <w:proofErr w:type="spellStart"/>
      <w:r w:rsidR="00AF6143" w:rsidRPr="006301D8">
        <w:rPr>
          <w:rFonts w:ascii="Calibri" w:hAnsi="Calibri" w:cs="Calibri"/>
          <w:color w:val="000000"/>
          <w:sz w:val="24"/>
          <w:szCs w:val="24"/>
        </w:rPr>
        <w:t>outcomes</w:t>
      </w:r>
      <w:proofErr w:type="spellEnd"/>
    </w:p>
    <w:p w14:paraId="5559C4A0" w14:textId="77777777" w:rsidR="00AF6143" w:rsidRPr="008A2A67" w:rsidRDefault="00AF6143" w:rsidP="00730C81">
      <w:pPr>
        <w:pStyle w:val="NormalnyWeb"/>
        <w:numPr>
          <w:ilvl w:val="0"/>
          <w:numId w:val="24"/>
        </w:numPr>
        <w:spacing w:before="0" w:beforeAutospacing="0" w:after="0" w:afterAutospacing="0" w:line="360" w:lineRule="auto"/>
        <w:ind w:left="426" w:hanging="426"/>
        <w:rPr>
          <w:rFonts w:ascii="Calibri" w:hAnsi="Calibri" w:cs="Calibri"/>
          <w:color w:val="000000"/>
          <w:lang w:val="en-US"/>
        </w:rPr>
      </w:pPr>
      <w:r w:rsidRPr="008A2A67">
        <w:rPr>
          <w:rFonts w:ascii="Calibri" w:hAnsi="Calibri" w:cs="Calibri"/>
          <w:color w:val="000000"/>
          <w:lang w:val="en-US"/>
        </w:rPr>
        <w:t>The assessment of learning outcomes includes:</w:t>
      </w:r>
    </w:p>
    <w:p w14:paraId="6FD91154" w14:textId="42AB07A4" w:rsidR="00AF6143" w:rsidRPr="008A2A67" w:rsidRDefault="00AF6143" w:rsidP="00730C81">
      <w:pPr>
        <w:pStyle w:val="NormalnyWeb"/>
        <w:numPr>
          <w:ilvl w:val="0"/>
          <w:numId w:val="25"/>
        </w:numPr>
        <w:spacing w:before="0" w:beforeAutospacing="0" w:after="0" w:afterAutospacing="0" w:line="360" w:lineRule="auto"/>
        <w:ind w:left="851" w:hanging="425"/>
        <w:rPr>
          <w:rFonts w:ascii="Calibri" w:hAnsi="Calibri" w:cs="Calibri"/>
          <w:color w:val="000000"/>
          <w:lang w:val="en-US"/>
        </w:rPr>
      </w:pPr>
      <w:r w:rsidRPr="008A2A67">
        <w:rPr>
          <w:rStyle w:val="Pogrubienie"/>
          <w:rFonts w:ascii="Calibri" w:hAnsi="Calibri" w:cs="Calibri"/>
          <w:b w:val="0"/>
          <w:bCs w:val="0"/>
          <w:color w:val="000000"/>
          <w:lang w:val="en-US"/>
        </w:rPr>
        <w:t xml:space="preserve">Knowledge test (MCQ) </w:t>
      </w:r>
      <w:r w:rsidRPr="008A2A67">
        <w:rPr>
          <w:rFonts w:ascii="Calibri" w:hAnsi="Calibri" w:cs="Calibri"/>
          <w:color w:val="000000"/>
          <w:lang w:val="en-US"/>
        </w:rPr>
        <w:t xml:space="preserve">before and after the </w:t>
      </w:r>
      <w:r w:rsidR="00B97C8B">
        <w:rPr>
          <w:rFonts w:ascii="Calibri" w:hAnsi="Calibri" w:cs="Calibri"/>
          <w:color w:val="000000"/>
          <w:lang w:val="en-US"/>
        </w:rPr>
        <w:t>Micro-</w:t>
      </w:r>
      <w:proofErr w:type="spellStart"/>
      <w:r w:rsidR="00B97C8B">
        <w:rPr>
          <w:rFonts w:ascii="Calibri" w:hAnsi="Calibri" w:cs="Calibri"/>
          <w:color w:val="000000"/>
          <w:lang w:val="en-US"/>
        </w:rPr>
        <w:t>programme</w:t>
      </w:r>
      <w:proofErr w:type="spellEnd"/>
      <w:r w:rsidRPr="008A2A67">
        <w:rPr>
          <w:rFonts w:ascii="Calibri" w:hAnsi="Calibri" w:cs="Calibri"/>
          <w:color w:val="000000"/>
          <w:lang w:val="en-US"/>
        </w:rPr>
        <w:t xml:space="preserve"> </w:t>
      </w:r>
      <w:r w:rsidR="005255B4">
        <w:rPr>
          <w:rFonts w:ascii="Calibri" w:hAnsi="Calibri" w:cs="Calibri"/>
          <w:color w:val="000000"/>
          <w:lang w:val="en-US"/>
        </w:rPr>
        <w:t>-</w:t>
      </w:r>
      <w:r w:rsidRPr="008A2A67">
        <w:rPr>
          <w:rFonts w:ascii="Calibri" w:hAnsi="Calibri" w:cs="Calibri"/>
          <w:color w:val="000000"/>
          <w:lang w:val="en-US"/>
        </w:rPr>
        <w:t xml:space="preserve"> diagnostic in nature</w:t>
      </w:r>
    </w:p>
    <w:p w14:paraId="757AB03C" w14:textId="015CB97D" w:rsidR="00AF6143" w:rsidRPr="008A2A67" w:rsidRDefault="00AF6143" w:rsidP="00730C81">
      <w:pPr>
        <w:pStyle w:val="NormalnyWeb"/>
        <w:numPr>
          <w:ilvl w:val="0"/>
          <w:numId w:val="25"/>
        </w:numPr>
        <w:spacing w:before="0" w:beforeAutospacing="0" w:after="0" w:afterAutospacing="0" w:line="360" w:lineRule="auto"/>
        <w:ind w:left="851" w:hanging="425"/>
        <w:rPr>
          <w:rFonts w:ascii="Calibri" w:hAnsi="Calibri" w:cs="Calibri"/>
          <w:color w:val="000000"/>
          <w:lang w:val="en-US"/>
        </w:rPr>
      </w:pPr>
      <w:r w:rsidRPr="008A2A67">
        <w:rPr>
          <w:rStyle w:val="Pogrubienie"/>
          <w:rFonts w:ascii="Calibri" w:hAnsi="Calibri" w:cs="Calibri"/>
          <w:b w:val="0"/>
          <w:bCs w:val="0"/>
          <w:color w:val="000000"/>
          <w:lang w:val="en-US"/>
        </w:rPr>
        <w:t xml:space="preserve">Continuous assessment during practical classes </w:t>
      </w:r>
      <w:r w:rsidR="005255B4">
        <w:rPr>
          <w:rFonts w:ascii="Calibri" w:hAnsi="Calibri" w:cs="Calibri"/>
          <w:color w:val="000000"/>
          <w:lang w:val="en-US"/>
        </w:rPr>
        <w:t>-</w:t>
      </w:r>
      <w:r w:rsidRPr="008A2A67">
        <w:rPr>
          <w:rFonts w:ascii="Calibri" w:hAnsi="Calibri" w:cs="Calibri"/>
          <w:color w:val="000000"/>
          <w:lang w:val="en-US"/>
        </w:rPr>
        <w:t xml:space="preserve"> 20%</w:t>
      </w:r>
    </w:p>
    <w:p w14:paraId="7EC7DD36" w14:textId="2C085BE2" w:rsidR="00AF6143" w:rsidRPr="006301D8" w:rsidRDefault="00AF6143" w:rsidP="00730C81">
      <w:pPr>
        <w:pStyle w:val="NormalnyWeb"/>
        <w:numPr>
          <w:ilvl w:val="0"/>
          <w:numId w:val="25"/>
        </w:numPr>
        <w:spacing w:before="0" w:beforeAutospacing="0" w:after="0" w:afterAutospacing="0" w:line="360" w:lineRule="auto"/>
        <w:ind w:left="851" w:hanging="425"/>
        <w:rPr>
          <w:rFonts w:ascii="Calibri" w:hAnsi="Calibri" w:cs="Calibri"/>
          <w:color w:val="000000"/>
        </w:rPr>
      </w:pPr>
      <w:r w:rsidRPr="006301D8">
        <w:rPr>
          <w:rStyle w:val="Pogrubienie"/>
          <w:rFonts w:ascii="Calibri" w:hAnsi="Calibri" w:cs="Calibri"/>
          <w:b w:val="0"/>
          <w:bCs w:val="0"/>
          <w:color w:val="000000"/>
        </w:rPr>
        <w:t xml:space="preserve">OSCE practical </w:t>
      </w:r>
      <w:proofErr w:type="spellStart"/>
      <w:r w:rsidRPr="006301D8">
        <w:rPr>
          <w:rStyle w:val="Pogrubienie"/>
          <w:rFonts w:ascii="Calibri" w:hAnsi="Calibri" w:cs="Calibri"/>
          <w:b w:val="0"/>
          <w:bCs w:val="0"/>
          <w:color w:val="000000"/>
        </w:rPr>
        <w:t>exam</w:t>
      </w:r>
      <w:proofErr w:type="spellEnd"/>
      <w:r w:rsidRPr="006301D8">
        <w:rPr>
          <w:rStyle w:val="Pogrubienie"/>
          <w:rFonts w:ascii="Calibri" w:hAnsi="Calibri" w:cs="Calibri"/>
          <w:b w:val="0"/>
          <w:bCs w:val="0"/>
          <w:color w:val="000000"/>
        </w:rPr>
        <w:t xml:space="preserve"> </w:t>
      </w:r>
      <w:r w:rsidR="005255B4">
        <w:rPr>
          <w:rFonts w:ascii="Calibri" w:hAnsi="Calibri" w:cs="Calibri"/>
          <w:color w:val="000000"/>
        </w:rPr>
        <w:t>-</w:t>
      </w:r>
      <w:r w:rsidRPr="006301D8">
        <w:rPr>
          <w:rFonts w:ascii="Calibri" w:hAnsi="Calibri" w:cs="Calibri"/>
          <w:color w:val="000000"/>
        </w:rPr>
        <w:t xml:space="preserve"> 40%</w:t>
      </w:r>
    </w:p>
    <w:p w14:paraId="547E64B7" w14:textId="0A62DC23" w:rsidR="00AF6143" w:rsidRPr="006301D8" w:rsidRDefault="00AF6143" w:rsidP="00730C81">
      <w:pPr>
        <w:pStyle w:val="NormalnyWeb"/>
        <w:numPr>
          <w:ilvl w:val="0"/>
          <w:numId w:val="25"/>
        </w:numPr>
        <w:spacing w:before="0" w:beforeAutospacing="0" w:after="0" w:afterAutospacing="0" w:line="360" w:lineRule="auto"/>
        <w:ind w:left="851" w:hanging="425"/>
        <w:rPr>
          <w:rFonts w:ascii="Calibri" w:hAnsi="Calibri" w:cs="Calibri"/>
          <w:color w:val="000000"/>
          <w:lang w:val="en-US"/>
        </w:rPr>
      </w:pPr>
      <w:r w:rsidRPr="006301D8">
        <w:rPr>
          <w:rStyle w:val="Pogrubienie"/>
          <w:rFonts w:ascii="Calibri" w:hAnsi="Calibri" w:cs="Calibri"/>
          <w:b w:val="0"/>
          <w:bCs w:val="0"/>
          <w:color w:val="000000"/>
          <w:lang w:val="en-US"/>
        </w:rPr>
        <w:t xml:space="preserve">Basic Life Support (BLS) certification </w:t>
      </w:r>
      <w:r w:rsidR="005255B4">
        <w:rPr>
          <w:rFonts w:ascii="Calibri" w:hAnsi="Calibri" w:cs="Calibri"/>
          <w:color w:val="000000"/>
          <w:lang w:val="en-US"/>
        </w:rPr>
        <w:t>-</w:t>
      </w:r>
      <w:r w:rsidRPr="006301D8">
        <w:rPr>
          <w:rFonts w:ascii="Calibri" w:hAnsi="Calibri" w:cs="Calibri"/>
          <w:color w:val="000000"/>
          <w:lang w:val="en-US"/>
        </w:rPr>
        <w:t xml:space="preserve"> 40% </w:t>
      </w:r>
    </w:p>
    <w:p w14:paraId="0FEAA350" w14:textId="77777777" w:rsidR="00AF6143" w:rsidRPr="006301D8" w:rsidRDefault="00AF6143" w:rsidP="00730C81">
      <w:pPr>
        <w:pStyle w:val="NormalnyWeb"/>
        <w:numPr>
          <w:ilvl w:val="0"/>
          <w:numId w:val="24"/>
        </w:numPr>
        <w:spacing w:before="0" w:beforeAutospacing="0" w:after="0" w:afterAutospacing="0" w:line="360" w:lineRule="auto"/>
        <w:ind w:left="426" w:hanging="426"/>
        <w:rPr>
          <w:rFonts w:ascii="Calibri" w:hAnsi="Calibri" w:cs="Calibri"/>
        </w:rPr>
      </w:pPr>
      <w:proofErr w:type="spellStart"/>
      <w:r w:rsidRPr="006301D8">
        <w:rPr>
          <w:rFonts w:ascii="Calibri" w:hAnsi="Calibri" w:cs="Calibri"/>
        </w:rPr>
        <w:t>Grading</w:t>
      </w:r>
      <w:proofErr w:type="spellEnd"/>
      <w:r w:rsidRPr="006301D8">
        <w:rPr>
          <w:rFonts w:ascii="Calibri" w:hAnsi="Calibri" w:cs="Calibri"/>
        </w:rPr>
        <w:t xml:space="preserve"> </w:t>
      </w:r>
      <w:proofErr w:type="spellStart"/>
      <w:r w:rsidRPr="006301D8">
        <w:rPr>
          <w:rFonts w:ascii="Calibri" w:hAnsi="Calibri" w:cs="Calibri"/>
          <w:color w:val="000000"/>
        </w:rPr>
        <w:t>scale</w:t>
      </w:r>
      <w:proofErr w:type="spellEnd"/>
    </w:p>
    <w:p w14:paraId="3787FDF1" w14:textId="77777777" w:rsidR="00AF6143" w:rsidRPr="008A2A67" w:rsidRDefault="00AF6143" w:rsidP="00730C81">
      <w:pPr>
        <w:pStyle w:val="Akapitzlist"/>
        <w:numPr>
          <w:ilvl w:val="0"/>
          <w:numId w:val="4"/>
        </w:numPr>
        <w:autoSpaceDE w:val="0"/>
        <w:autoSpaceDN w:val="0"/>
        <w:adjustRightInd w:val="0"/>
        <w:spacing w:after="0" w:line="360" w:lineRule="auto"/>
        <w:ind w:left="426" w:hanging="426"/>
        <w:rPr>
          <w:rFonts w:ascii="Calibri" w:hAnsi="Calibri" w:cs="Calibri"/>
          <w:color w:val="000000"/>
          <w:sz w:val="24"/>
          <w:szCs w:val="24"/>
          <w:lang w:val="en-US"/>
        </w:rPr>
      </w:pPr>
      <w:r w:rsidRPr="008A2A67">
        <w:rPr>
          <w:rFonts w:ascii="Calibri" w:hAnsi="Calibri" w:cs="Calibri"/>
          <w:color w:val="000000"/>
          <w:sz w:val="24"/>
          <w:szCs w:val="24"/>
          <w:lang w:val="en-US"/>
        </w:rPr>
        <w:t>81-100% - very good achievement of learning outcomes</w:t>
      </w:r>
    </w:p>
    <w:p w14:paraId="7725E422" w14:textId="53C7A77A" w:rsidR="00AF6143" w:rsidRPr="006301D8" w:rsidRDefault="00AF6143" w:rsidP="00730C81">
      <w:pPr>
        <w:pStyle w:val="Akapitzlist"/>
        <w:numPr>
          <w:ilvl w:val="0"/>
          <w:numId w:val="4"/>
        </w:numPr>
        <w:autoSpaceDE w:val="0"/>
        <w:autoSpaceDN w:val="0"/>
        <w:adjustRightInd w:val="0"/>
        <w:spacing w:after="0" w:line="360" w:lineRule="auto"/>
        <w:ind w:left="426" w:hanging="426"/>
        <w:rPr>
          <w:rFonts w:ascii="Calibri" w:hAnsi="Calibri" w:cs="Calibri"/>
          <w:color w:val="000000"/>
          <w:sz w:val="24"/>
          <w:szCs w:val="24"/>
        </w:rPr>
      </w:pPr>
      <w:r w:rsidRPr="006301D8">
        <w:rPr>
          <w:rFonts w:ascii="Calibri" w:hAnsi="Calibri" w:cs="Calibri"/>
          <w:color w:val="000000"/>
          <w:sz w:val="24"/>
          <w:szCs w:val="24"/>
        </w:rPr>
        <w:t>71</w:t>
      </w:r>
      <w:r w:rsidR="005255B4">
        <w:rPr>
          <w:rFonts w:ascii="Calibri" w:hAnsi="Calibri" w:cs="Calibri"/>
          <w:color w:val="000000"/>
          <w:sz w:val="24"/>
          <w:szCs w:val="24"/>
        </w:rPr>
        <w:t>-</w:t>
      </w:r>
      <w:r w:rsidRPr="006301D8">
        <w:rPr>
          <w:rFonts w:ascii="Calibri" w:hAnsi="Calibri" w:cs="Calibri"/>
          <w:color w:val="000000"/>
          <w:sz w:val="24"/>
          <w:szCs w:val="24"/>
        </w:rPr>
        <w:t xml:space="preserve">80% </w:t>
      </w:r>
      <w:r w:rsidR="005255B4">
        <w:rPr>
          <w:rFonts w:ascii="Calibri" w:hAnsi="Calibri" w:cs="Calibri"/>
          <w:color w:val="000000"/>
          <w:sz w:val="24"/>
          <w:szCs w:val="24"/>
        </w:rPr>
        <w:t>-</w:t>
      </w:r>
      <w:r w:rsidRPr="006301D8">
        <w:rPr>
          <w:rFonts w:ascii="Calibri" w:hAnsi="Calibri" w:cs="Calibri"/>
          <w:color w:val="000000"/>
          <w:sz w:val="24"/>
          <w:szCs w:val="24"/>
        </w:rPr>
        <w:t xml:space="preserve"> </w:t>
      </w:r>
      <w:proofErr w:type="spellStart"/>
      <w:r w:rsidRPr="006301D8">
        <w:rPr>
          <w:rFonts w:ascii="Calibri" w:hAnsi="Calibri" w:cs="Calibri"/>
          <w:color w:val="000000"/>
          <w:sz w:val="24"/>
          <w:szCs w:val="24"/>
        </w:rPr>
        <w:t>good</w:t>
      </w:r>
      <w:proofErr w:type="spellEnd"/>
      <w:r w:rsidRPr="006301D8">
        <w:rPr>
          <w:rFonts w:ascii="Calibri" w:hAnsi="Calibri" w:cs="Calibri"/>
          <w:color w:val="000000"/>
          <w:sz w:val="24"/>
          <w:szCs w:val="24"/>
        </w:rPr>
        <w:t xml:space="preserve"> </w:t>
      </w:r>
      <w:proofErr w:type="spellStart"/>
      <w:r w:rsidRPr="006301D8">
        <w:rPr>
          <w:rFonts w:ascii="Calibri" w:hAnsi="Calibri" w:cs="Calibri"/>
          <w:color w:val="000000"/>
          <w:sz w:val="24"/>
          <w:szCs w:val="24"/>
        </w:rPr>
        <w:t>achievement</w:t>
      </w:r>
      <w:proofErr w:type="spellEnd"/>
      <w:r w:rsidRPr="006301D8">
        <w:rPr>
          <w:rFonts w:ascii="Calibri" w:hAnsi="Calibri" w:cs="Calibri"/>
          <w:color w:val="000000"/>
          <w:sz w:val="24"/>
          <w:szCs w:val="24"/>
        </w:rPr>
        <w:t xml:space="preserve"> of learning </w:t>
      </w:r>
      <w:proofErr w:type="spellStart"/>
      <w:r w:rsidRPr="006301D8">
        <w:rPr>
          <w:rFonts w:ascii="Calibri" w:hAnsi="Calibri" w:cs="Calibri"/>
          <w:color w:val="000000"/>
          <w:sz w:val="24"/>
          <w:szCs w:val="24"/>
        </w:rPr>
        <w:t>outcomes</w:t>
      </w:r>
      <w:proofErr w:type="spellEnd"/>
    </w:p>
    <w:p w14:paraId="03ADE78A" w14:textId="41DAAABB" w:rsidR="00AF6143" w:rsidRPr="006301D8" w:rsidRDefault="00AF6143" w:rsidP="00730C81">
      <w:pPr>
        <w:pStyle w:val="Akapitzlist"/>
        <w:numPr>
          <w:ilvl w:val="0"/>
          <w:numId w:val="4"/>
        </w:numPr>
        <w:autoSpaceDE w:val="0"/>
        <w:autoSpaceDN w:val="0"/>
        <w:adjustRightInd w:val="0"/>
        <w:spacing w:after="0" w:line="360" w:lineRule="auto"/>
        <w:ind w:left="426" w:hanging="426"/>
        <w:rPr>
          <w:rFonts w:ascii="Calibri" w:hAnsi="Calibri" w:cs="Calibri"/>
          <w:color w:val="000000"/>
          <w:sz w:val="24"/>
          <w:szCs w:val="24"/>
        </w:rPr>
      </w:pPr>
      <w:r w:rsidRPr="006301D8">
        <w:rPr>
          <w:rFonts w:ascii="Calibri" w:hAnsi="Calibri" w:cs="Calibri"/>
          <w:color w:val="000000"/>
          <w:sz w:val="24"/>
          <w:szCs w:val="24"/>
        </w:rPr>
        <w:t>61</w:t>
      </w:r>
      <w:r w:rsidR="005255B4">
        <w:rPr>
          <w:rFonts w:ascii="Calibri" w:hAnsi="Calibri" w:cs="Calibri"/>
          <w:color w:val="000000"/>
          <w:sz w:val="24"/>
          <w:szCs w:val="24"/>
        </w:rPr>
        <w:t>-</w:t>
      </w:r>
      <w:r w:rsidRPr="006301D8">
        <w:rPr>
          <w:rFonts w:ascii="Calibri" w:hAnsi="Calibri" w:cs="Calibri"/>
          <w:color w:val="000000"/>
          <w:sz w:val="24"/>
          <w:szCs w:val="24"/>
        </w:rPr>
        <w:t xml:space="preserve">70% </w:t>
      </w:r>
      <w:r w:rsidR="005255B4">
        <w:rPr>
          <w:rFonts w:ascii="Calibri" w:hAnsi="Calibri" w:cs="Calibri"/>
          <w:color w:val="000000"/>
          <w:sz w:val="24"/>
          <w:szCs w:val="24"/>
        </w:rPr>
        <w:t>-</w:t>
      </w:r>
      <w:r w:rsidRPr="006301D8">
        <w:rPr>
          <w:rFonts w:ascii="Calibri" w:hAnsi="Calibri" w:cs="Calibri"/>
          <w:color w:val="000000"/>
          <w:sz w:val="24"/>
          <w:szCs w:val="24"/>
        </w:rPr>
        <w:t xml:space="preserve"> </w:t>
      </w:r>
      <w:proofErr w:type="spellStart"/>
      <w:r w:rsidRPr="006301D8">
        <w:rPr>
          <w:rFonts w:ascii="Calibri" w:hAnsi="Calibri" w:cs="Calibri"/>
          <w:color w:val="000000"/>
          <w:sz w:val="24"/>
          <w:szCs w:val="24"/>
        </w:rPr>
        <w:t>satisfactory</w:t>
      </w:r>
      <w:proofErr w:type="spellEnd"/>
      <w:r w:rsidRPr="006301D8">
        <w:rPr>
          <w:rFonts w:ascii="Calibri" w:hAnsi="Calibri" w:cs="Calibri"/>
          <w:color w:val="000000"/>
          <w:sz w:val="24"/>
          <w:szCs w:val="24"/>
        </w:rPr>
        <w:t xml:space="preserve"> </w:t>
      </w:r>
      <w:proofErr w:type="spellStart"/>
      <w:r w:rsidRPr="006301D8">
        <w:rPr>
          <w:rFonts w:ascii="Calibri" w:hAnsi="Calibri" w:cs="Calibri"/>
          <w:color w:val="000000"/>
          <w:sz w:val="24"/>
          <w:szCs w:val="24"/>
        </w:rPr>
        <w:t>achievement</w:t>
      </w:r>
      <w:proofErr w:type="spellEnd"/>
      <w:r w:rsidRPr="006301D8">
        <w:rPr>
          <w:rFonts w:ascii="Calibri" w:hAnsi="Calibri" w:cs="Calibri"/>
          <w:color w:val="000000"/>
          <w:sz w:val="24"/>
          <w:szCs w:val="24"/>
        </w:rPr>
        <w:t xml:space="preserve"> of learning </w:t>
      </w:r>
      <w:proofErr w:type="spellStart"/>
      <w:r w:rsidRPr="006301D8">
        <w:rPr>
          <w:rFonts w:ascii="Calibri" w:hAnsi="Calibri" w:cs="Calibri"/>
          <w:color w:val="000000"/>
          <w:sz w:val="24"/>
          <w:szCs w:val="24"/>
        </w:rPr>
        <w:t>outcomes</w:t>
      </w:r>
      <w:proofErr w:type="spellEnd"/>
    </w:p>
    <w:p w14:paraId="41983DEC" w14:textId="77777777" w:rsidR="00AF6143" w:rsidRPr="006301D8" w:rsidRDefault="00AF6143" w:rsidP="00730C81">
      <w:pPr>
        <w:pStyle w:val="Akapitzlist"/>
        <w:numPr>
          <w:ilvl w:val="0"/>
          <w:numId w:val="4"/>
        </w:numPr>
        <w:autoSpaceDE w:val="0"/>
        <w:autoSpaceDN w:val="0"/>
        <w:adjustRightInd w:val="0"/>
        <w:spacing w:after="0" w:line="360" w:lineRule="auto"/>
        <w:ind w:left="426" w:hanging="426"/>
        <w:rPr>
          <w:rFonts w:ascii="Calibri" w:hAnsi="Calibri" w:cs="Calibri"/>
          <w:color w:val="000000"/>
          <w:sz w:val="24"/>
          <w:szCs w:val="24"/>
        </w:rPr>
      </w:pPr>
      <w:r w:rsidRPr="006301D8">
        <w:rPr>
          <w:rFonts w:ascii="Calibri" w:hAnsi="Calibri" w:cs="Calibri"/>
          <w:color w:val="000000"/>
          <w:sz w:val="24"/>
          <w:szCs w:val="24"/>
        </w:rPr>
        <w:t xml:space="preserve">0-60% - </w:t>
      </w:r>
      <w:proofErr w:type="spellStart"/>
      <w:r w:rsidRPr="006301D8">
        <w:rPr>
          <w:rFonts w:ascii="Calibri" w:hAnsi="Calibri" w:cs="Calibri"/>
          <w:color w:val="000000"/>
          <w:sz w:val="24"/>
          <w:szCs w:val="24"/>
        </w:rPr>
        <w:t>insufficient</w:t>
      </w:r>
      <w:proofErr w:type="spellEnd"/>
      <w:r w:rsidRPr="006301D8">
        <w:rPr>
          <w:rFonts w:ascii="Calibri" w:hAnsi="Calibri" w:cs="Calibri"/>
          <w:color w:val="000000"/>
          <w:sz w:val="24"/>
          <w:szCs w:val="24"/>
        </w:rPr>
        <w:t xml:space="preserve"> </w:t>
      </w:r>
      <w:proofErr w:type="spellStart"/>
      <w:r w:rsidRPr="006301D8">
        <w:rPr>
          <w:rFonts w:ascii="Calibri" w:hAnsi="Calibri" w:cs="Calibri"/>
          <w:color w:val="000000"/>
          <w:sz w:val="24"/>
          <w:szCs w:val="24"/>
        </w:rPr>
        <w:t>achievement</w:t>
      </w:r>
      <w:proofErr w:type="spellEnd"/>
      <w:r w:rsidRPr="006301D8">
        <w:rPr>
          <w:rFonts w:ascii="Calibri" w:hAnsi="Calibri" w:cs="Calibri"/>
          <w:color w:val="000000"/>
          <w:sz w:val="24"/>
          <w:szCs w:val="24"/>
        </w:rPr>
        <w:t xml:space="preserve"> of learning </w:t>
      </w:r>
      <w:proofErr w:type="spellStart"/>
      <w:r w:rsidRPr="006301D8">
        <w:rPr>
          <w:rFonts w:ascii="Calibri" w:hAnsi="Calibri" w:cs="Calibri"/>
          <w:color w:val="000000"/>
          <w:sz w:val="24"/>
          <w:szCs w:val="24"/>
        </w:rPr>
        <w:t>outcomes</w:t>
      </w:r>
      <w:proofErr w:type="spellEnd"/>
    </w:p>
    <w:p w14:paraId="6F3FFBAF" w14:textId="77777777" w:rsidR="00A700B5" w:rsidRPr="008A2A67" w:rsidRDefault="00AF6143" w:rsidP="00730C81">
      <w:pPr>
        <w:pStyle w:val="NormalnyWeb"/>
        <w:numPr>
          <w:ilvl w:val="0"/>
          <w:numId w:val="24"/>
        </w:numPr>
        <w:spacing w:before="0" w:beforeAutospacing="0" w:after="0" w:afterAutospacing="0" w:line="360" w:lineRule="auto"/>
        <w:ind w:left="426" w:hanging="426"/>
        <w:rPr>
          <w:rFonts w:ascii="Calibri" w:hAnsi="Calibri" w:cs="Calibri"/>
          <w:color w:val="000000"/>
          <w:lang w:val="en-US"/>
        </w:rPr>
      </w:pPr>
      <w:r w:rsidRPr="008A2A67">
        <w:rPr>
          <w:rFonts w:ascii="Calibri" w:hAnsi="Calibri" w:cs="Calibri"/>
          <w:color w:val="000000"/>
          <w:lang w:val="en-US"/>
        </w:rPr>
        <w:t xml:space="preserve">The </w:t>
      </w:r>
      <w:r w:rsidRPr="008A2A67">
        <w:rPr>
          <w:rFonts w:ascii="Calibri" w:hAnsi="Calibri" w:cs="Calibri"/>
          <w:lang w:val="en-US"/>
        </w:rPr>
        <w:t xml:space="preserve">final </w:t>
      </w:r>
      <w:r w:rsidRPr="008A2A67">
        <w:rPr>
          <w:rFonts w:ascii="Calibri" w:hAnsi="Calibri" w:cs="Calibri"/>
          <w:color w:val="000000"/>
          <w:lang w:val="en-US"/>
        </w:rPr>
        <w:t xml:space="preserve">grade </w:t>
      </w:r>
      <w:r w:rsidRPr="008A2A67">
        <w:rPr>
          <w:rFonts w:ascii="Calibri" w:hAnsi="Calibri" w:cs="Calibri"/>
          <w:lang w:val="en-US"/>
        </w:rPr>
        <w:t xml:space="preserve">is calculated as the weighted sum of the results obtained in the individual methods of verifying learning outcomes. </w:t>
      </w:r>
    </w:p>
    <w:p w14:paraId="0B9948C5" w14:textId="2A768B3C" w:rsidR="00A700B5" w:rsidRPr="008A2A67" w:rsidRDefault="00AF6143" w:rsidP="00730C81">
      <w:pPr>
        <w:pStyle w:val="NormalnyWeb"/>
        <w:numPr>
          <w:ilvl w:val="0"/>
          <w:numId w:val="24"/>
        </w:numPr>
        <w:spacing w:before="0" w:beforeAutospacing="0" w:after="0" w:afterAutospacing="0" w:line="360" w:lineRule="auto"/>
        <w:ind w:left="426" w:hanging="426"/>
        <w:rPr>
          <w:rFonts w:ascii="Calibri" w:hAnsi="Calibri" w:cs="Calibri"/>
          <w:lang w:val="en-US"/>
        </w:rPr>
      </w:pPr>
      <w:r w:rsidRPr="008A2A67">
        <w:rPr>
          <w:rFonts w:ascii="Calibri" w:hAnsi="Calibri" w:cs="Calibri"/>
          <w:lang w:val="en-US"/>
        </w:rPr>
        <w:t xml:space="preserve">For </w:t>
      </w:r>
      <w:r w:rsidR="00A700B5" w:rsidRPr="008A2A67">
        <w:rPr>
          <w:rFonts w:ascii="Calibri" w:hAnsi="Calibri" w:cs="Calibri"/>
          <w:lang w:val="en-US"/>
        </w:rPr>
        <w:t>the methods of verifying learning outcomes specified in paragraph 1, points</w:t>
      </w:r>
      <w:r w:rsidRPr="008A2A67">
        <w:rPr>
          <w:rFonts w:ascii="Calibri" w:hAnsi="Calibri" w:cs="Calibri"/>
          <w:lang w:val="en-US"/>
        </w:rPr>
        <w:t xml:space="preserve"> 3 and 4</w:t>
      </w:r>
      <w:r w:rsidR="00A700B5" w:rsidRPr="008A2A67">
        <w:rPr>
          <w:rFonts w:ascii="Calibri" w:hAnsi="Calibri" w:cs="Calibri"/>
          <w:lang w:val="en-US"/>
        </w:rPr>
        <w:t xml:space="preserve">, the separation of functions between the educational process </w:t>
      </w:r>
      <w:r w:rsidR="00A700B5" w:rsidRPr="008A2A67">
        <w:rPr>
          <w:rFonts w:ascii="Calibri" w:hAnsi="Calibri" w:cs="Calibri"/>
          <w:color w:val="000000"/>
          <w:lang w:val="en-US"/>
        </w:rPr>
        <w:t xml:space="preserve">and the verification of competencies </w:t>
      </w:r>
      <w:r w:rsidR="00A700B5" w:rsidRPr="008A2A67">
        <w:rPr>
          <w:rFonts w:ascii="Calibri" w:hAnsi="Calibri" w:cs="Calibri"/>
          <w:lang w:val="en-US"/>
        </w:rPr>
        <w:t>will be maintained during the assessment process</w:t>
      </w:r>
      <w:r w:rsidR="00A700B5" w:rsidRPr="008A2A67">
        <w:rPr>
          <w:rFonts w:ascii="Calibri" w:hAnsi="Calibri" w:cs="Calibri"/>
          <w:color w:val="000000"/>
          <w:lang w:val="en-US"/>
        </w:rPr>
        <w:t>.</w:t>
      </w:r>
    </w:p>
    <w:p w14:paraId="12DD94FC" w14:textId="5A5FBDAA" w:rsidR="00F30060" w:rsidRPr="008A2A67" w:rsidRDefault="00AF6143" w:rsidP="00730C81">
      <w:pPr>
        <w:pStyle w:val="NormalnyWeb"/>
        <w:numPr>
          <w:ilvl w:val="0"/>
          <w:numId w:val="24"/>
        </w:numPr>
        <w:spacing w:before="0" w:beforeAutospacing="0" w:after="0" w:afterAutospacing="0" w:line="360" w:lineRule="auto"/>
        <w:ind w:left="426" w:hanging="426"/>
        <w:rPr>
          <w:rFonts w:ascii="Calibri" w:hAnsi="Calibri" w:cs="Calibri"/>
          <w:color w:val="000000"/>
          <w:lang w:val="en-US"/>
        </w:rPr>
      </w:pPr>
      <w:r w:rsidRPr="008A2A67">
        <w:rPr>
          <w:rFonts w:ascii="Calibri" w:hAnsi="Calibri" w:cs="Calibri"/>
          <w:color w:val="000000"/>
          <w:lang w:val="en-US"/>
        </w:rPr>
        <w:t xml:space="preserve">The condition for completing the </w:t>
      </w:r>
      <w:r w:rsidR="00B97C8B">
        <w:rPr>
          <w:rFonts w:ascii="Calibri" w:hAnsi="Calibri" w:cs="Calibri"/>
          <w:color w:val="000000"/>
          <w:lang w:val="en-US"/>
        </w:rPr>
        <w:t>Micro-</w:t>
      </w:r>
      <w:proofErr w:type="spellStart"/>
      <w:r w:rsidR="00B97C8B">
        <w:rPr>
          <w:rFonts w:ascii="Calibri" w:hAnsi="Calibri" w:cs="Calibri"/>
          <w:color w:val="000000"/>
          <w:lang w:val="en-US"/>
        </w:rPr>
        <w:t>programme</w:t>
      </w:r>
      <w:proofErr w:type="spellEnd"/>
      <w:r w:rsidRPr="008A2A67">
        <w:rPr>
          <w:rFonts w:ascii="Calibri" w:hAnsi="Calibri" w:cs="Calibri"/>
          <w:color w:val="000000"/>
          <w:lang w:val="en-US"/>
        </w:rPr>
        <w:t xml:space="preserve"> is obtaining </w:t>
      </w:r>
      <w:r w:rsidRPr="008A2A67">
        <w:rPr>
          <w:rStyle w:val="Pogrubienie"/>
          <w:rFonts w:ascii="Calibri" w:hAnsi="Calibri" w:cs="Calibri"/>
          <w:b w:val="0"/>
          <w:bCs w:val="0"/>
          <w:color w:val="000000"/>
          <w:lang w:val="en-US"/>
        </w:rPr>
        <w:t>a minimum of 61% of the points and successfully passing the practical components</w:t>
      </w:r>
      <w:r w:rsidRPr="008A2A67">
        <w:rPr>
          <w:rFonts w:ascii="Calibri" w:hAnsi="Calibri" w:cs="Calibri"/>
          <w:color w:val="000000"/>
          <w:lang w:val="en-US"/>
        </w:rPr>
        <w:t>.</w:t>
      </w:r>
    </w:p>
    <w:p w14:paraId="306F6A0D" w14:textId="5063BC40" w:rsidR="000F719E" w:rsidRPr="008A2A67" w:rsidRDefault="000F719E" w:rsidP="00730C81">
      <w:pPr>
        <w:pStyle w:val="NormalnyWeb"/>
        <w:numPr>
          <w:ilvl w:val="0"/>
          <w:numId w:val="24"/>
        </w:numPr>
        <w:spacing w:before="0" w:beforeAutospacing="0" w:after="0" w:afterAutospacing="0" w:line="360" w:lineRule="auto"/>
        <w:ind w:left="426" w:hanging="426"/>
        <w:rPr>
          <w:rFonts w:ascii="Calibri" w:hAnsi="Calibri" w:cs="Calibri"/>
          <w:color w:val="000000"/>
          <w:lang w:val="en-US"/>
        </w:rPr>
      </w:pPr>
      <w:r w:rsidRPr="008A2A67">
        <w:rPr>
          <w:rFonts w:ascii="Calibri" w:hAnsi="Calibri" w:cs="Calibri"/>
          <w:color w:val="000000"/>
          <w:lang w:val="en-US"/>
        </w:rPr>
        <w:t xml:space="preserve">Verification of the fulfillment of the conditions for completing the </w:t>
      </w:r>
      <w:r w:rsidR="00B97C8B">
        <w:rPr>
          <w:rFonts w:ascii="Calibri" w:hAnsi="Calibri" w:cs="Calibri"/>
          <w:color w:val="000000"/>
          <w:lang w:val="en-US"/>
        </w:rPr>
        <w:t>Micro-</w:t>
      </w:r>
      <w:proofErr w:type="spellStart"/>
      <w:r w:rsidR="00B97C8B">
        <w:rPr>
          <w:rFonts w:ascii="Calibri" w:hAnsi="Calibri" w:cs="Calibri"/>
          <w:color w:val="000000"/>
          <w:lang w:val="en-US"/>
        </w:rPr>
        <w:t>programme</w:t>
      </w:r>
      <w:proofErr w:type="spellEnd"/>
      <w:r w:rsidRPr="008A2A67">
        <w:rPr>
          <w:rFonts w:ascii="Calibri" w:hAnsi="Calibri" w:cs="Calibri"/>
          <w:color w:val="000000"/>
          <w:lang w:val="en-US"/>
        </w:rPr>
        <w:t xml:space="preserve"> is carried out by the Organizer based on the results obtained by the Participant in the process of validating learning outcomes.</w:t>
      </w:r>
    </w:p>
    <w:p w14:paraId="12E2EBE3" w14:textId="4E200A1C" w:rsidR="006301D8" w:rsidRPr="008A2A67" w:rsidRDefault="00F30060" w:rsidP="00730C81">
      <w:pPr>
        <w:pStyle w:val="NormalnyWeb"/>
        <w:numPr>
          <w:ilvl w:val="0"/>
          <w:numId w:val="24"/>
        </w:numPr>
        <w:spacing w:before="0" w:beforeAutospacing="0" w:after="0" w:afterAutospacing="0" w:line="360" w:lineRule="auto"/>
        <w:ind w:left="426" w:hanging="426"/>
        <w:rPr>
          <w:rFonts w:ascii="Calibri" w:hAnsi="Calibri" w:cs="Calibri"/>
          <w:color w:val="000000"/>
          <w:lang w:val="en-US"/>
        </w:rPr>
      </w:pPr>
      <w:r w:rsidRPr="008A2A67">
        <w:rPr>
          <w:rFonts w:ascii="Calibri" w:hAnsi="Calibri" w:cs="Calibri"/>
          <w:lang w:val="en-US"/>
        </w:rPr>
        <w:t xml:space="preserve">Completion of the </w:t>
      </w:r>
      <w:r w:rsidR="00B97C8B">
        <w:rPr>
          <w:rFonts w:ascii="Calibri" w:hAnsi="Calibri" w:cs="Calibri"/>
          <w:lang w:val="en-US"/>
        </w:rPr>
        <w:t>Micro-</w:t>
      </w:r>
      <w:proofErr w:type="spellStart"/>
      <w:r w:rsidR="00B97C8B">
        <w:rPr>
          <w:rFonts w:ascii="Calibri" w:hAnsi="Calibri" w:cs="Calibri"/>
          <w:lang w:val="en-US"/>
        </w:rPr>
        <w:t>programme</w:t>
      </w:r>
      <w:proofErr w:type="spellEnd"/>
      <w:r w:rsidRPr="008A2A67">
        <w:rPr>
          <w:rFonts w:ascii="Calibri" w:hAnsi="Calibri" w:cs="Calibri"/>
          <w:lang w:val="en-US"/>
        </w:rPr>
        <w:t xml:space="preserve"> is confirmed by a certificate (micro-certificate) issued by the Organizer, confirming the achievement of learning outcomes in accordance with the</w:t>
      </w:r>
      <w:r w:rsidR="003130EC">
        <w:rPr>
          <w:rFonts w:ascii="Calibri" w:hAnsi="Calibri" w:cs="Calibri"/>
          <w:lang w:val="en-US"/>
        </w:rPr>
        <w:t>se</w:t>
      </w:r>
      <w:r w:rsidRPr="008A2A67">
        <w:rPr>
          <w:rFonts w:ascii="Calibri" w:hAnsi="Calibri" w:cs="Calibri"/>
          <w:lang w:val="en-US"/>
        </w:rPr>
        <w:t xml:space="preserve"> </w:t>
      </w:r>
      <w:r w:rsidR="0051509D">
        <w:rPr>
          <w:rFonts w:ascii="Calibri" w:hAnsi="Calibri" w:cs="Calibri"/>
          <w:lang w:val="en-US"/>
        </w:rPr>
        <w:t>R</w:t>
      </w:r>
      <w:r w:rsidRPr="008A2A67">
        <w:rPr>
          <w:rFonts w:ascii="Calibri" w:hAnsi="Calibri" w:cs="Calibri"/>
          <w:lang w:val="en-US"/>
        </w:rPr>
        <w:t xml:space="preserve">ules </w:t>
      </w:r>
      <w:r w:rsidR="003130EC">
        <w:rPr>
          <w:rFonts w:ascii="Calibri" w:hAnsi="Calibri" w:cs="Calibri"/>
          <w:lang w:val="en-US"/>
        </w:rPr>
        <w:t xml:space="preserve">and </w:t>
      </w:r>
      <w:r w:rsidR="0051509D">
        <w:rPr>
          <w:rFonts w:ascii="Calibri" w:hAnsi="Calibri" w:cs="Calibri"/>
          <w:lang w:val="en-US"/>
        </w:rPr>
        <w:t>R</w:t>
      </w:r>
      <w:r w:rsidRPr="008A2A67">
        <w:rPr>
          <w:rFonts w:ascii="Calibri" w:hAnsi="Calibri" w:cs="Calibri"/>
          <w:lang w:val="en-US"/>
        </w:rPr>
        <w:t xml:space="preserve">egulations. </w:t>
      </w:r>
    </w:p>
    <w:p w14:paraId="11469167" w14:textId="77777777" w:rsidR="006301D8" w:rsidRPr="008A2A67" w:rsidRDefault="006301D8" w:rsidP="006301D8">
      <w:pPr>
        <w:pStyle w:val="NormalnyWeb"/>
        <w:spacing w:before="0" w:beforeAutospacing="0" w:after="0" w:afterAutospacing="0" w:line="360" w:lineRule="auto"/>
        <w:ind w:left="426"/>
        <w:rPr>
          <w:rFonts w:ascii="Calibri" w:hAnsi="Calibri" w:cs="Calibri"/>
          <w:color w:val="000000"/>
          <w:lang w:val="en-US"/>
        </w:rPr>
      </w:pPr>
    </w:p>
    <w:p w14:paraId="082732E9" w14:textId="6C797BCB" w:rsidR="00AF6143" w:rsidRPr="008A2A67" w:rsidRDefault="006301D8" w:rsidP="006301D8">
      <w:pPr>
        <w:pStyle w:val="Nagwek1"/>
        <w:spacing w:before="0" w:line="360" w:lineRule="auto"/>
        <w:ind w:left="426" w:hanging="426"/>
        <w:rPr>
          <w:rFonts w:ascii="Calibri" w:hAnsi="Calibri" w:cs="Calibri"/>
          <w:color w:val="000000"/>
          <w:sz w:val="24"/>
          <w:szCs w:val="24"/>
          <w:lang w:val="en-US"/>
        </w:rPr>
      </w:pPr>
      <w:r w:rsidRPr="008A2A67">
        <w:rPr>
          <w:rFonts w:ascii="Calibri" w:hAnsi="Calibri" w:cs="Calibri"/>
          <w:color w:val="000000"/>
          <w:sz w:val="24"/>
          <w:szCs w:val="24"/>
          <w:lang w:val="en-US"/>
        </w:rPr>
        <w:t>§5</w:t>
      </w:r>
      <w:r w:rsidR="00AF6143" w:rsidRPr="008A2A67">
        <w:rPr>
          <w:rFonts w:ascii="Calibri" w:hAnsi="Calibri" w:cs="Calibri"/>
          <w:color w:val="000000"/>
          <w:sz w:val="24"/>
          <w:szCs w:val="24"/>
          <w:lang w:val="en-US"/>
        </w:rPr>
        <w:t xml:space="preserve">. Competencies </w:t>
      </w:r>
      <w:r w:rsidR="00561C75">
        <w:rPr>
          <w:rFonts w:ascii="Calibri" w:hAnsi="Calibri" w:cs="Calibri"/>
          <w:color w:val="000000"/>
          <w:sz w:val="24"/>
          <w:szCs w:val="24"/>
          <w:lang w:val="en-US"/>
        </w:rPr>
        <w:t>a</w:t>
      </w:r>
      <w:r w:rsidR="00AF6143" w:rsidRPr="008A2A67">
        <w:rPr>
          <w:rFonts w:ascii="Calibri" w:hAnsi="Calibri" w:cs="Calibri"/>
          <w:color w:val="000000"/>
          <w:sz w:val="24"/>
          <w:szCs w:val="24"/>
          <w:lang w:val="en-US"/>
        </w:rPr>
        <w:t xml:space="preserve">cquired </w:t>
      </w:r>
      <w:r w:rsidR="00561C75">
        <w:rPr>
          <w:rFonts w:ascii="Calibri" w:hAnsi="Calibri" w:cs="Calibri"/>
          <w:color w:val="000000"/>
          <w:sz w:val="24"/>
          <w:szCs w:val="24"/>
          <w:lang w:val="en-US"/>
        </w:rPr>
        <w:t>t</w:t>
      </w:r>
      <w:r w:rsidR="00AF6143" w:rsidRPr="008A2A67">
        <w:rPr>
          <w:rFonts w:ascii="Calibri" w:hAnsi="Calibri" w:cs="Calibri"/>
          <w:color w:val="000000"/>
          <w:sz w:val="24"/>
          <w:szCs w:val="24"/>
          <w:lang w:val="en-US"/>
        </w:rPr>
        <w:t xml:space="preserve">hrough </w:t>
      </w:r>
      <w:r w:rsidR="00561C75">
        <w:rPr>
          <w:rFonts w:ascii="Calibri" w:hAnsi="Calibri" w:cs="Calibri"/>
          <w:color w:val="000000"/>
          <w:sz w:val="24"/>
          <w:szCs w:val="24"/>
          <w:lang w:val="en-US"/>
        </w:rPr>
        <w:t>p</w:t>
      </w:r>
      <w:r w:rsidR="00AF6143" w:rsidRPr="008A2A67">
        <w:rPr>
          <w:rFonts w:ascii="Calibri" w:hAnsi="Calibri" w:cs="Calibri"/>
          <w:color w:val="000000"/>
          <w:sz w:val="24"/>
          <w:szCs w:val="24"/>
          <w:lang w:val="en-US"/>
        </w:rPr>
        <w:t xml:space="preserve">articipation in the </w:t>
      </w:r>
      <w:r w:rsidR="00B97C8B">
        <w:rPr>
          <w:rFonts w:ascii="Calibri" w:hAnsi="Calibri" w:cs="Calibri"/>
          <w:color w:val="000000"/>
          <w:sz w:val="24"/>
          <w:szCs w:val="24"/>
          <w:lang w:val="en-US"/>
        </w:rPr>
        <w:t>Micro-</w:t>
      </w:r>
      <w:proofErr w:type="spellStart"/>
      <w:r w:rsidR="00B97C8B">
        <w:rPr>
          <w:rFonts w:ascii="Calibri" w:hAnsi="Calibri" w:cs="Calibri"/>
          <w:color w:val="000000"/>
          <w:sz w:val="24"/>
          <w:szCs w:val="24"/>
          <w:lang w:val="en-US"/>
        </w:rPr>
        <w:t>programme</w:t>
      </w:r>
      <w:proofErr w:type="spellEnd"/>
    </w:p>
    <w:p w14:paraId="2F5A37C4" w14:textId="28B3C011" w:rsidR="00AF6143" w:rsidRPr="008A2A67" w:rsidRDefault="00AF6143" w:rsidP="00730C81">
      <w:pPr>
        <w:pStyle w:val="Akapitzlist"/>
        <w:numPr>
          <w:ilvl w:val="0"/>
          <w:numId w:val="26"/>
        </w:numPr>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 xml:space="preserve">Knowledge </w:t>
      </w:r>
      <w:r w:rsidR="006301D8" w:rsidRPr="008A2A67">
        <w:rPr>
          <w:rFonts w:ascii="Calibri" w:hAnsi="Calibri" w:cs="Calibri"/>
          <w:sz w:val="24"/>
          <w:szCs w:val="24"/>
          <w:lang w:val="en-US"/>
        </w:rPr>
        <w:t xml:space="preserve">- </w:t>
      </w:r>
      <w:r w:rsidRPr="008A2A67">
        <w:rPr>
          <w:rFonts w:ascii="Calibri" w:hAnsi="Calibri" w:cs="Calibri"/>
          <w:color w:val="000000"/>
          <w:sz w:val="24"/>
          <w:szCs w:val="24"/>
          <w:lang w:val="en-US"/>
        </w:rPr>
        <w:t xml:space="preserve">Participants will </w:t>
      </w:r>
      <w:r w:rsidR="00561C75">
        <w:rPr>
          <w:rFonts w:ascii="Calibri" w:hAnsi="Calibri" w:cs="Calibri"/>
          <w:color w:val="000000"/>
          <w:sz w:val="24"/>
          <w:szCs w:val="24"/>
          <w:lang w:val="en-US"/>
        </w:rPr>
        <w:t>gain</w:t>
      </w:r>
      <w:r w:rsidRPr="008A2A67">
        <w:rPr>
          <w:rFonts w:ascii="Calibri" w:hAnsi="Calibri" w:cs="Calibri"/>
          <w:color w:val="000000"/>
          <w:sz w:val="24"/>
          <w:szCs w:val="24"/>
          <w:lang w:val="en-US"/>
        </w:rPr>
        <w:t xml:space="preserve"> knowledge in the following areas:</w:t>
      </w:r>
    </w:p>
    <w:p w14:paraId="331A2535" w14:textId="73757B6D" w:rsidR="00AF6143" w:rsidRPr="008A2A67" w:rsidRDefault="00AF6143" w:rsidP="00730C81">
      <w:pPr>
        <w:pStyle w:val="Akapitzlist"/>
        <w:numPr>
          <w:ilvl w:val="0"/>
          <w:numId w:val="28"/>
        </w:numPr>
        <w:autoSpaceDE w:val="0"/>
        <w:autoSpaceDN w:val="0"/>
        <w:adjustRightInd w:val="0"/>
        <w:spacing w:after="0" w:line="360" w:lineRule="auto"/>
        <w:ind w:left="851" w:hanging="425"/>
        <w:rPr>
          <w:rFonts w:ascii="Calibri" w:hAnsi="Calibri" w:cs="Calibri"/>
          <w:sz w:val="24"/>
          <w:szCs w:val="24"/>
          <w:lang w:val="en-US"/>
        </w:rPr>
      </w:pPr>
      <w:r w:rsidRPr="008A2A67">
        <w:rPr>
          <w:rFonts w:ascii="Calibri" w:hAnsi="Calibri" w:cs="Calibri"/>
          <w:sz w:val="24"/>
          <w:szCs w:val="24"/>
          <w:lang w:val="en-US"/>
        </w:rPr>
        <w:t xml:space="preserve">the </w:t>
      </w:r>
      <w:r w:rsidR="00F30060" w:rsidRPr="008A2A67">
        <w:rPr>
          <w:rFonts w:ascii="Calibri" w:hAnsi="Calibri" w:cs="Calibri"/>
          <w:sz w:val="24"/>
          <w:szCs w:val="24"/>
          <w:lang w:val="en-US"/>
        </w:rPr>
        <w:t xml:space="preserve">basic </w:t>
      </w:r>
      <w:r w:rsidRPr="008A2A67">
        <w:rPr>
          <w:rFonts w:ascii="Calibri" w:hAnsi="Calibri" w:cs="Calibri"/>
          <w:sz w:val="24"/>
          <w:szCs w:val="24"/>
          <w:lang w:val="en-US"/>
        </w:rPr>
        <w:t>principles of safely performing clinical procedures in a simulation environment</w:t>
      </w:r>
    </w:p>
    <w:p w14:paraId="0D123547" w14:textId="3A13E03F" w:rsidR="00AF6143" w:rsidRPr="008A2A67" w:rsidRDefault="00F30060" w:rsidP="00730C81">
      <w:pPr>
        <w:pStyle w:val="Akapitzlist"/>
        <w:numPr>
          <w:ilvl w:val="0"/>
          <w:numId w:val="28"/>
        </w:numPr>
        <w:autoSpaceDE w:val="0"/>
        <w:autoSpaceDN w:val="0"/>
        <w:adjustRightInd w:val="0"/>
        <w:spacing w:after="0" w:line="360" w:lineRule="auto"/>
        <w:ind w:left="851" w:hanging="425"/>
        <w:rPr>
          <w:rFonts w:ascii="Calibri" w:hAnsi="Calibri" w:cs="Calibri"/>
          <w:sz w:val="24"/>
          <w:szCs w:val="24"/>
          <w:lang w:val="en-US"/>
        </w:rPr>
      </w:pPr>
      <w:r w:rsidRPr="008A2A67">
        <w:rPr>
          <w:rFonts w:ascii="Calibri" w:hAnsi="Calibri" w:cs="Calibri"/>
          <w:sz w:val="24"/>
          <w:szCs w:val="24"/>
          <w:lang w:val="en-US"/>
        </w:rPr>
        <w:t xml:space="preserve">the importance of </w:t>
      </w:r>
      <w:r w:rsidR="00AF6143" w:rsidRPr="008A2A67">
        <w:rPr>
          <w:rFonts w:ascii="Calibri" w:hAnsi="Calibri" w:cs="Calibri"/>
          <w:sz w:val="24"/>
          <w:szCs w:val="24"/>
          <w:lang w:val="en-US"/>
        </w:rPr>
        <w:t>aseptic and antiseptic techniques in preventing infections</w:t>
      </w:r>
    </w:p>
    <w:p w14:paraId="0E92A22A" w14:textId="7927EA61" w:rsidR="00AF6143" w:rsidRPr="008A2A67" w:rsidRDefault="00AF6143" w:rsidP="00730C81">
      <w:pPr>
        <w:pStyle w:val="Akapitzlist"/>
        <w:numPr>
          <w:ilvl w:val="0"/>
          <w:numId w:val="28"/>
        </w:numPr>
        <w:autoSpaceDE w:val="0"/>
        <w:autoSpaceDN w:val="0"/>
        <w:adjustRightInd w:val="0"/>
        <w:spacing w:after="0" w:line="360" w:lineRule="auto"/>
        <w:ind w:left="851" w:hanging="425"/>
        <w:rPr>
          <w:rFonts w:ascii="Calibri" w:hAnsi="Calibri" w:cs="Calibri"/>
          <w:sz w:val="24"/>
          <w:szCs w:val="24"/>
          <w:lang w:val="en-US"/>
        </w:rPr>
      </w:pPr>
      <w:r w:rsidRPr="008A2A67">
        <w:rPr>
          <w:rFonts w:ascii="Calibri" w:hAnsi="Calibri" w:cs="Calibri"/>
          <w:sz w:val="24"/>
          <w:szCs w:val="24"/>
          <w:lang w:val="en-US"/>
        </w:rPr>
        <w:t xml:space="preserve">the </w:t>
      </w:r>
      <w:r w:rsidR="00F30060" w:rsidRPr="008A2A67">
        <w:rPr>
          <w:rFonts w:ascii="Calibri" w:hAnsi="Calibri" w:cs="Calibri"/>
          <w:sz w:val="24"/>
          <w:szCs w:val="24"/>
          <w:lang w:val="en-US"/>
        </w:rPr>
        <w:t xml:space="preserve">basic </w:t>
      </w:r>
      <w:r w:rsidRPr="008A2A67">
        <w:rPr>
          <w:rFonts w:ascii="Calibri" w:hAnsi="Calibri" w:cs="Calibri"/>
          <w:sz w:val="24"/>
          <w:szCs w:val="24"/>
          <w:lang w:val="en-US"/>
        </w:rPr>
        <w:t>principles of monitoring vital signs</w:t>
      </w:r>
    </w:p>
    <w:p w14:paraId="2A63CFAB" w14:textId="43C48E2F" w:rsidR="00AF6143" w:rsidRPr="008A2A67" w:rsidRDefault="00AF6143" w:rsidP="00730C81">
      <w:pPr>
        <w:pStyle w:val="Akapitzlist"/>
        <w:numPr>
          <w:ilvl w:val="0"/>
          <w:numId w:val="28"/>
        </w:numPr>
        <w:autoSpaceDE w:val="0"/>
        <w:autoSpaceDN w:val="0"/>
        <w:adjustRightInd w:val="0"/>
        <w:spacing w:after="0" w:line="360" w:lineRule="auto"/>
        <w:ind w:left="851" w:hanging="425"/>
        <w:rPr>
          <w:rFonts w:ascii="Calibri" w:hAnsi="Calibri" w:cs="Calibri"/>
          <w:sz w:val="24"/>
          <w:szCs w:val="24"/>
          <w:lang w:val="en-US"/>
        </w:rPr>
      </w:pPr>
      <w:r w:rsidRPr="008A2A67">
        <w:rPr>
          <w:rFonts w:ascii="Calibri" w:hAnsi="Calibri" w:cs="Calibri"/>
          <w:sz w:val="24"/>
          <w:szCs w:val="24"/>
          <w:lang w:val="en-US"/>
        </w:rPr>
        <w:t>the principles of patient identification and obtaining informed consent</w:t>
      </w:r>
    </w:p>
    <w:p w14:paraId="5222A59E" w14:textId="4E28902C" w:rsidR="00AF6143" w:rsidRPr="008A2A67" w:rsidRDefault="00F30060" w:rsidP="00730C81">
      <w:pPr>
        <w:pStyle w:val="Akapitzlist"/>
        <w:numPr>
          <w:ilvl w:val="0"/>
          <w:numId w:val="28"/>
        </w:numPr>
        <w:autoSpaceDE w:val="0"/>
        <w:autoSpaceDN w:val="0"/>
        <w:adjustRightInd w:val="0"/>
        <w:spacing w:after="0" w:line="360" w:lineRule="auto"/>
        <w:ind w:left="851" w:hanging="425"/>
        <w:rPr>
          <w:rFonts w:ascii="Calibri" w:hAnsi="Calibri" w:cs="Calibri"/>
          <w:sz w:val="24"/>
          <w:szCs w:val="24"/>
          <w:lang w:val="en-US"/>
        </w:rPr>
      </w:pPr>
      <w:r w:rsidRPr="008A2A67">
        <w:rPr>
          <w:rFonts w:ascii="Calibri" w:hAnsi="Calibri" w:cs="Calibri"/>
          <w:sz w:val="24"/>
          <w:szCs w:val="24"/>
          <w:lang w:val="en-US"/>
        </w:rPr>
        <w:t xml:space="preserve">the structure </w:t>
      </w:r>
      <w:r w:rsidR="00AF6143" w:rsidRPr="008A2A67">
        <w:rPr>
          <w:rFonts w:ascii="Calibri" w:hAnsi="Calibri" w:cs="Calibri"/>
          <w:sz w:val="24"/>
          <w:szCs w:val="24"/>
          <w:lang w:val="en-US"/>
        </w:rPr>
        <w:t>and principles of the Objective Structured Clinical Examination (OSCE)</w:t>
      </w:r>
    </w:p>
    <w:p w14:paraId="163877B7" w14:textId="6E941EDF" w:rsidR="00AF6143" w:rsidRPr="006301D8" w:rsidRDefault="00F30060" w:rsidP="00730C81">
      <w:pPr>
        <w:pStyle w:val="Akapitzlist"/>
        <w:numPr>
          <w:ilvl w:val="0"/>
          <w:numId w:val="28"/>
        </w:numPr>
        <w:autoSpaceDE w:val="0"/>
        <w:autoSpaceDN w:val="0"/>
        <w:adjustRightInd w:val="0"/>
        <w:spacing w:after="0" w:line="360" w:lineRule="auto"/>
        <w:ind w:left="851" w:hanging="425"/>
        <w:rPr>
          <w:rFonts w:ascii="Calibri" w:hAnsi="Calibri" w:cs="Calibri"/>
          <w:sz w:val="24"/>
          <w:szCs w:val="24"/>
          <w:lang w:val="en-US"/>
        </w:rPr>
      </w:pPr>
      <w:r w:rsidRPr="006301D8">
        <w:rPr>
          <w:rFonts w:ascii="Calibri" w:hAnsi="Calibri" w:cs="Calibri"/>
          <w:sz w:val="24"/>
          <w:szCs w:val="24"/>
          <w:lang w:val="en-US"/>
        </w:rPr>
        <w:t xml:space="preserve">the </w:t>
      </w:r>
      <w:r w:rsidR="00AF6143" w:rsidRPr="006301D8">
        <w:rPr>
          <w:rFonts w:ascii="Calibri" w:hAnsi="Calibri" w:cs="Calibri"/>
          <w:sz w:val="24"/>
          <w:szCs w:val="24"/>
          <w:lang w:val="en-US"/>
        </w:rPr>
        <w:t xml:space="preserve">Basic Life Support (BLS) </w:t>
      </w:r>
      <w:r w:rsidRPr="006301D8">
        <w:rPr>
          <w:rFonts w:ascii="Calibri" w:hAnsi="Calibri" w:cs="Calibri"/>
          <w:sz w:val="24"/>
          <w:szCs w:val="24"/>
          <w:lang w:val="en-US"/>
        </w:rPr>
        <w:t xml:space="preserve">algorithm in accordance </w:t>
      </w:r>
      <w:r w:rsidR="00AF6143" w:rsidRPr="006301D8">
        <w:rPr>
          <w:rFonts w:ascii="Calibri" w:hAnsi="Calibri" w:cs="Calibri"/>
          <w:sz w:val="24"/>
          <w:szCs w:val="24"/>
          <w:lang w:val="en-US"/>
        </w:rPr>
        <w:t>with American Heart Association guidelines</w:t>
      </w:r>
    </w:p>
    <w:p w14:paraId="0F556EBE" w14:textId="456FF777" w:rsidR="00AF6143" w:rsidRPr="008A2A67" w:rsidRDefault="00F30060" w:rsidP="00730C81">
      <w:pPr>
        <w:pStyle w:val="Akapitzlist"/>
        <w:numPr>
          <w:ilvl w:val="0"/>
          <w:numId w:val="28"/>
        </w:numPr>
        <w:autoSpaceDE w:val="0"/>
        <w:autoSpaceDN w:val="0"/>
        <w:adjustRightInd w:val="0"/>
        <w:spacing w:after="0" w:line="360" w:lineRule="auto"/>
        <w:ind w:left="851" w:hanging="425"/>
        <w:rPr>
          <w:rFonts w:ascii="Calibri" w:hAnsi="Calibri" w:cs="Calibri"/>
          <w:sz w:val="24"/>
          <w:szCs w:val="24"/>
          <w:lang w:val="en-US"/>
        </w:rPr>
      </w:pPr>
      <w:r w:rsidRPr="008A2A67">
        <w:rPr>
          <w:rFonts w:ascii="Calibri" w:hAnsi="Calibri" w:cs="Calibri"/>
          <w:sz w:val="24"/>
          <w:szCs w:val="24"/>
          <w:lang w:val="en-US"/>
        </w:rPr>
        <w:t xml:space="preserve">the importance </w:t>
      </w:r>
      <w:r w:rsidR="00AF6143" w:rsidRPr="008A2A67">
        <w:rPr>
          <w:rFonts w:ascii="Calibri" w:hAnsi="Calibri" w:cs="Calibri"/>
          <w:sz w:val="24"/>
          <w:szCs w:val="24"/>
          <w:lang w:val="en-US"/>
        </w:rPr>
        <w:t>of teamwork in emergency situations</w:t>
      </w:r>
    </w:p>
    <w:p w14:paraId="5B861888" w14:textId="7BF9F49F" w:rsidR="00AF6143" w:rsidRPr="008A2A67" w:rsidRDefault="00AF6143" w:rsidP="00730C81">
      <w:pPr>
        <w:pStyle w:val="Akapitzlist"/>
        <w:numPr>
          <w:ilvl w:val="0"/>
          <w:numId w:val="28"/>
        </w:numPr>
        <w:autoSpaceDE w:val="0"/>
        <w:autoSpaceDN w:val="0"/>
        <w:adjustRightInd w:val="0"/>
        <w:spacing w:after="0" w:line="360" w:lineRule="auto"/>
        <w:ind w:left="851" w:hanging="425"/>
        <w:rPr>
          <w:rFonts w:ascii="Calibri" w:hAnsi="Calibri" w:cs="Calibri"/>
          <w:sz w:val="24"/>
          <w:szCs w:val="24"/>
          <w:lang w:val="en-US"/>
        </w:rPr>
      </w:pPr>
      <w:r w:rsidRPr="008A2A67">
        <w:rPr>
          <w:rFonts w:ascii="Calibri" w:hAnsi="Calibri" w:cs="Calibri"/>
          <w:sz w:val="24"/>
          <w:szCs w:val="24"/>
          <w:lang w:val="en-US"/>
        </w:rPr>
        <w:t>safety principles at the scene of an incident in a public setting</w:t>
      </w:r>
    </w:p>
    <w:p w14:paraId="42680B5F" w14:textId="0B577CC2" w:rsidR="00AF6143" w:rsidRPr="008A2A67" w:rsidRDefault="00F30060" w:rsidP="00730C81">
      <w:pPr>
        <w:pStyle w:val="Akapitzlist"/>
        <w:numPr>
          <w:ilvl w:val="0"/>
          <w:numId w:val="28"/>
        </w:numPr>
        <w:autoSpaceDE w:val="0"/>
        <w:autoSpaceDN w:val="0"/>
        <w:adjustRightInd w:val="0"/>
        <w:spacing w:after="0" w:line="360" w:lineRule="auto"/>
        <w:ind w:left="851" w:hanging="425"/>
        <w:rPr>
          <w:rFonts w:ascii="Calibri" w:hAnsi="Calibri" w:cs="Calibri"/>
          <w:sz w:val="24"/>
          <w:szCs w:val="24"/>
          <w:lang w:val="en-US"/>
        </w:rPr>
      </w:pPr>
      <w:r w:rsidRPr="008A2A67">
        <w:rPr>
          <w:rFonts w:ascii="Calibri" w:hAnsi="Calibri" w:cs="Calibri"/>
          <w:sz w:val="24"/>
          <w:szCs w:val="24"/>
          <w:lang w:val="en-US"/>
        </w:rPr>
        <w:t xml:space="preserve">the importance of </w:t>
      </w:r>
      <w:r w:rsidR="00AF6143" w:rsidRPr="008A2A67">
        <w:rPr>
          <w:rFonts w:ascii="Calibri" w:hAnsi="Calibri" w:cs="Calibri"/>
          <w:sz w:val="24"/>
          <w:szCs w:val="24"/>
          <w:lang w:val="en-US"/>
        </w:rPr>
        <w:t>standardization and objectivity in the assessment of clinical competencies</w:t>
      </w:r>
    </w:p>
    <w:p w14:paraId="239A3D22" w14:textId="1B6DEC99" w:rsidR="00AF6143" w:rsidRPr="008A2A67" w:rsidRDefault="00AF6143" w:rsidP="00730C81">
      <w:pPr>
        <w:pStyle w:val="Akapitzlist"/>
        <w:numPr>
          <w:ilvl w:val="0"/>
          <w:numId w:val="26"/>
        </w:numPr>
        <w:spacing w:after="0" w:line="360" w:lineRule="auto"/>
        <w:ind w:left="426" w:hanging="426"/>
        <w:rPr>
          <w:rFonts w:ascii="Calibri" w:hAnsi="Calibri" w:cs="Calibri"/>
          <w:color w:val="000000"/>
          <w:sz w:val="24"/>
          <w:szCs w:val="24"/>
          <w:lang w:val="en-US"/>
        </w:rPr>
      </w:pPr>
      <w:r w:rsidRPr="008A2A67">
        <w:rPr>
          <w:rFonts w:ascii="Calibri" w:hAnsi="Calibri" w:cs="Calibri"/>
          <w:color w:val="000000"/>
          <w:sz w:val="24"/>
          <w:szCs w:val="24"/>
          <w:lang w:val="en-US"/>
        </w:rPr>
        <w:t xml:space="preserve">Skills </w:t>
      </w:r>
      <w:r w:rsidR="006301D8" w:rsidRPr="008A2A67">
        <w:rPr>
          <w:rFonts w:ascii="Calibri" w:hAnsi="Calibri" w:cs="Calibri"/>
          <w:color w:val="000000"/>
          <w:sz w:val="24"/>
          <w:szCs w:val="24"/>
          <w:lang w:val="en-US"/>
        </w:rPr>
        <w:t xml:space="preserve">- </w:t>
      </w:r>
      <w:r w:rsidRPr="008A2A67">
        <w:rPr>
          <w:rFonts w:ascii="Calibri" w:hAnsi="Calibri" w:cs="Calibri"/>
          <w:color w:val="000000"/>
          <w:sz w:val="24"/>
          <w:szCs w:val="24"/>
          <w:lang w:val="en-US"/>
        </w:rPr>
        <w:t>Participants will learn, among other things, to:</w:t>
      </w:r>
    </w:p>
    <w:p w14:paraId="6F28151E" w14:textId="77777777" w:rsidR="00AF6143" w:rsidRPr="008A2A67" w:rsidRDefault="00AF6143" w:rsidP="00730C81">
      <w:pPr>
        <w:pStyle w:val="Akapitzlist"/>
        <w:numPr>
          <w:ilvl w:val="0"/>
          <w:numId w:val="29"/>
        </w:numPr>
        <w:autoSpaceDE w:val="0"/>
        <w:autoSpaceDN w:val="0"/>
        <w:adjustRightInd w:val="0"/>
        <w:spacing w:after="0" w:line="360" w:lineRule="auto"/>
        <w:ind w:left="851" w:hanging="425"/>
        <w:rPr>
          <w:rFonts w:ascii="Calibri" w:hAnsi="Calibri" w:cs="Calibri"/>
          <w:sz w:val="24"/>
          <w:szCs w:val="24"/>
          <w:lang w:val="en-US"/>
        </w:rPr>
      </w:pPr>
      <w:r w:rsidRPr="008A2A67">
        <w:rPr>
          <w:rFonts w:ascii="Calibri" w:hAnsi="Calibri" w:cs="Calibri"/>
          <w:sz w:val="24"/>
          <w:szCs w:val="24"/>
          <w:lang w:val="en-US"/>
        </w:rPr>
        <w:t>monitor a patient’s basic vital signs</w:t>
      </w:r>
    </w:p>
    <w:p w14:paraId="6FBF22F2" w14:textId="77777777" w:rsidR="00AF6143" w:rsidRPr="008A2A67" w:rsidRDefault="00AF6143" w:rsidP="00730C81">
      <w:pPr>
        <w:pStyle w:val="Akapitzlist"/>
        <w:numPr>
          <w:ilvl w:val="0"/>
          <w:numId w:val="29"/>
        </w:numPr>
        <w:autoSpaceDE w:val="0"/>
        <w:autoSpaceDN w:val="0"/>
        <w:adjustRightInd w:val="0"/>
        <w:spacing w:after="0" w:line="360" w:lineRule="auto"/>
        <w:ind w:left="851" w:hanging="425"/>
        <w:rPr>
          <w:rFonts w:ascii="Calibri" w:hAnsi="Calibri" w:cs="Calibri"/>
          <w:sz w:val="24"/>
          <w:szCs w:val="24"/>
          <w:lang w:val="en-US"/>
        </w:rPr>
      </w:pPr>
      <w:r w:rsidRPr="008A2A67">
        <w:rPr>
          <w:rFonts w:ascii="Calibri" w:hAnsi="Calibri" w:cs="Calibri"/>
          <w:sz w:val="24"/>
          <w:szCs w:val="24"/>
          <w:lang w:val="en-US"/>
        </w:rPr>
        <w:t>perform basic clinical procedures in low-fidelity simulation settings</w:t>
      </w:r>
    </w:p>
    <w:p w14:paraId="12AC9248" w14:textId="77777777" w:rsidR="00AF6143" w:rsidRPr="008A2A67" w:rsidRDefault="00AF6143" w:rsidP="00730C81">
      <w:pPr>
        <w:pStyle w:val="Akapitzlist"/>
        <w:numPr>
          <w:ilvl w:val="0"/>
          <w:numId w:val="29"/>
        </w:numPr>
        <w:autoSpaceDE w:val="0"/>
        <w:autoSpaceDN w:val="0"/>
        <w:adjustRightInd w:val="0"/>
        <w:spacing w:after="0" w:line="360" w:lineRule="auto"/>
        <w:ind w:left="851" w:hanging="425"/>
        <w:rPr>
          <w:rFonts w:ascii="Calibri" w:hAnsi="Calibri" w:cs="Calibri"/>
          <w:sz w:val="24"/>
          <w:szCs w:val="24"/>
          <w:lang w:val="en-US"/>
        </w:rPr>
      </w:pPr>
      <w:r w:rsidRPr="008A2A67">
        <w:rPr>
          <w:rFonts w:ascii="Calibri" w:hAnsi="Calibri" w:cs="Calibri"/>
          <w:sz w:val="24"/>
          <w:szCs w:val="24"/>
          <w:lang w:val="en-US"/>
        </w:rPr>
        <w:t>administer intramuscular, subcutaneous, and intravenous injections</w:t>
      </w:r>
    </w:p>
    <w:p w14:paraId="01748B15" w14:textId="72E4212C" w:rsidR="00AF6143" w:rsidRPr="008A2A67" w:rsidRDefault="008A2A67" w:rsidP="00730C81">
      <w:pPr>
        <w:pStyle w:val="Akapitzlist"/>
        <w:numPr>
          <w:ilvl w:val="0"/>
          <w:numId w:val="29"/>
        </w:numPr>
        <w:autoSpaceDE w:val="0"/>
        <w:autoSpaceDN w:val="0"/>
        <w:adjustRightInd w:val="0"/>
        <w:spacing w:after="0" w:line="360" w:lineRule="auto"/>
        <w:ind w:left="851" w:hanging="425"/>
        <w:rPr>
          <w:rFonts w:ascii="Calibri" w:hAnsi="Calibri" w:cs="Calibri"/>
          <w:sz w:val="24"/>
          <w:szCs w:val="24"/>
          <w:lang w:val="en-US"/>
        </w:rPr>
      </w:pPr>
      <w:r>
        <w:rPr>
          <w:rFonts w:ascii="Calibri" w:hAnsi="Calibri" w:cs="Calibri"/>
          <w:sz w:val="24"/>
          <w:szCs w:val="24"/>
          <w:lang w:val="en-US"/>
        </w:rPr>
        <w:t>obtain</w:t>
      </w:r>
      <w:r w:rsidR="00AF6143" w:rsidRPr="008A2A67">
        <w:rPr>
          <w:rFonts w:ascii="Calibri" w:hAnsi="Calibri" w:cs="Calibri"/>
          <w:sz w:val="24"/>
          <w:szCs w:val="24"/>
          <w:lang w:val="en-US"/>
        </w:rPr>
        <w:t xml:space="preserve"> access to a peripheral vein</w:t>
      </w:r>
    </w:p>
    <w:p w14:paraId="6F085D92" w14:textId="303CDAB9" w:rsidR="00AF6143" w:rsidRDefault="00AF6143" w:rsidP="00730C81">
      <w:pPr>
        <w:pStyle w:val="Akapitzlist"/>
        <w:numPr>
          <w:ilvl w:val="0"/>
          <w:numId w:val="29"/>
        </w:numPr>
        <w:autoSpaceDE w:val="0"/>
        <w:autoSpaceDN w:val="0"/>
        <w:adjustRightInd w:val="0"/>
        <w:spacing w:after="0" w:line="360" w:lineRule="auto"/>
        <w:ind w:left="851" w:hanging="425"/>
        <w:rPr>
          <w:rFonts w:ascii="Calibri" w:hAnsi="Calibri" w:cs="Calibri"/>
          <w:sz w:val="24"/>
          <w:szCs w:val="24"/>
          <w:lang w:val="en-US"/>
        </w:rPr>
      </w:pPr>
      <w:r w:rsidRPr="008A2A67">
        <w:rPr>
          <w:rFonts w:ascii="Calibri" w:hAnsi="Calibri" w:cs="Calibri"/>
          <w:sz w:val="24"/>
          <w:szCs w:val="24"/>
          <w:lang w:val="en-US"/>
        </w:rPr>
        <w:t xml:space="preserve">perform venous and capillary blood </w:t>
      </w:r>
      <w:r w:rsidR="008A2A67">
        <w:rPr>
          <w:rFonts w:ascii="Calibri" w:hAnsi="Calibri" w:cs="Calibri"/>
          <w:sz w:val="24"/>
          <w:szCs w:val="24"/>
          <w:lang w:val="en-US"/>
        </w:rPr>
        <w:t>collection</w:t>
      </w:r>
    </w:p>
    <w:p w14:paraId="1A35D8A8" w14:textId="1A2371EC" w:rsidR="008A2A67" w:rsidRPr="008A2A67" w:rsidRDefault="008A2A67" w:rsidP="00730C81">
      <w:pPr>
        <w:pStyle w:val="Akapitzlist"/>
        <w:numPr>
          <w:ilvl w:val="0"/>
          <w:numId w:val="29"/>
        </w:numPr>
        <w:autoSpaceDE w:val="0"/>
        <w:autoSpaceDN w:val="0"/>
        <w:adjustRightInd w:val="0"/>
        <w:spacing w:after="0" w:line="360" w:lineRule="auto"/>
        <w:ind w:left="851" w:hanging="425"/>
        <w:rPr>
          <w:rFonts w:ascii="Calibri" w:hAnsi="Calibri" w:cs="Calibri"/>
          <w:sz w:val="24"/>
          <w:szCs w:val="24"/>
          <w:lang w:val="en-US"/>
        </w:rPr>
      </w:pPr>
      <w:r>
        <w:rPr>
          <w:rFonts w:ascii="Calibri" w:hAnsi="Calibri" w:cs="Calibri"/>
          <w:sz w:val="24"/>
          <w:szCs w:val="24"/>
          <w:lang w:val="en-US"/>
        </w:rPr>
        <w:t xml:space="preserve">perform </w:t>
      </w:r>
      <w:r w:rsidRPr="008A2A67">
        <w:rPr>
          <w:rFonts w:ascii="Calibri" w:hAnsi="Calibri" w:cs="Calibri"/>
          <w:sz w:val="24"/>
          <w:szCs w:val="24"/>
          <w:lang w:val="en-US"/>
        </w:rPr>
        <w:t>nasogastric tube insertion, urinary catheterization, airway management</w:t>
      </w:r>
    </w:p>
    <w:p w14:paraId="2EFAAC0B" w14:textId="77777777" w:rsidR="00AF6143" w:rsidRPr="008A2A67" w:rsidRDefault="00AF6143" w:rsidP="00730C81">
      <w:pPr>
        <w:pStyle w:val="Akapitzlist"/>
        <w:numPr>
          <w:ilvl w:val="0"/>
          <w:numId w:val="29"/>
        </w:numPr>
        <w:autoSpaceDE w:val="0"/>
        <w:autoSpaceDN w:val="0"/>
        <w:adjustRightInd w:val="0"/>
        <w:spacing w:after="0" w:line="360" w:lineRule="auto"/>
        <w:ind w:left="851" w:hanging="425"/>
        <w:rPr>
          <w:rFonts w:ascii="Calibri" w:hAnsi="Calibri" w:cs="Calibri"/>
          <w:sz w:val="24"/>
          <w:szCs w:val="24"/>
          <w:lang w:val="en-US"/>
        </w:rPr>
      </w:pPr>
      <w:r w:rsidRPr="008A2A67">
        <w:rPr>
          <w:rFonts w:ascii="Calibri" w:hAnsi="Calibri" w:cs="Calibri"/>
          <w:sz w:val="24"/>
          <w:szCs w:val="24"/>
          <w:lang w:val="en-US"/>
        </w:rPr>
        <w:t>apply aseptic and antiseptic techniques during procedures</w:t>
      </w:r>
    </w:p>
    <w:p w14:paraId="61A6E6B4" w14:textId="16CAABD1" w:rsidR="00AF6143" w:rsidRPr="008A2A67" w:rsidRDefault="00AF6143" w:rsidP="00730C81">
      <w:pPr>
        <w:pStyle w:val="Akapitzlist"/>
        <w:numPr>
          <w:ilvl w:val="0"/>
          <w:numId w:val="29"/>
        </w:numPr>
        <w:autoSpaceDE w:val="0"/>
        <w:autoSpaceDN w:val="0"/>
        <w:adjustRightInd w:val="0"/>
        <w:spacing w:after="0" w:line="360" w:lineRule="auto"/>
        <w:ind w:left="851" w:hanging="425"/>
        <w:rPr>
          <w:rFonts w:ascii="Calibri" w:hAnsi="Calibri" w:cs="Calibri"/>
          <w:sz w:val="24"/>
          <w:szCs w:val="24"/>
          <w:lang w:val="en-US"/>
        </w:rPr>
      </w:pPr>
      <w:r w:rsidRPr="008A2A67">
        <w:rPr>
          <w:rFonts w:ascii="Calibri" w:hAnsi="Calibri" w:cs="Calibri"/>
          <w:sz w:val="24"/>
          <w:szCs w:val="24"/>
          <w:lang w:val="en-US"/>
        </w:rPr>
        <w:t>perform clinical tasks under OSCE conditions</w:t>
      </w:r>
    </w:p>
    <w:p w14:paraId="5AED76E2" w14:textId="77777777" w:rsidR="00AF6143" w:rsidRPr="008A2A67" w:rsidRDefault="00AF6143" w:rsidP="00730C81">
      <w:pPr>
        <w:pStyle w:val="Akapitzlist"/>
        <w:numPr>
          <w:ilvl w:val="0"/>
          <w:numId w:val="29"/>
        </w:numPr>
        <w:autoSpaceDE w:val="0"/>
        <w:autoSpaceDN w:val="0"/>
        <w:adjustRightInd w:val="0"/>
        <w:spacing w:after="0" w:line="360" w:lineRule="auto"/>
        <w:ind w:left="851" w:hanging="425"/>
        <w:rPr>
          <w:rFonts w:ascii="Calibri" w:hAnsi="Calibri" w:cs="Calibri"/>
          <w:sz w:val="24"/>
          <w:szCs w:val="24"/>
          <w:lang w:val="en-US"/>
        </w:rPr>
      </w:pPr>
      <w:r w:rsidRPr="008A2A67">
        <w:rPr>
          <w:rFonts w:ascii="Calibri" w:hAnsi="Calibri" w:cs="Calibri"/>
          <w:sz w:val="24"/>
          <w:szCs w:val="24"/>
          <w:lang w:val="en-US"/>
        </w:rPr>
        <w:t>perform cardiopulmonary resuscitation (CPR) in accordance with current BLS guidelines</w:t>
      </w:r>
    </w:p>
    <w:p w14:paraId="62F6A0BA" w14:textId="77777777" w:rsidR="00AF6143" w:rsidRPr="008A2A67" w:rsidRDefault="00AF6143" w:rsidP="00730C81">
      <w:pPr>
        <w:pStyle w:val="Akapitzlist"/>
        <w:numPr>
          <w:ilvl w:val="0"/>
          <w:numId w:val="29"/>
        </w:numPr>
        <w:autoSpaceDE w:val="0"/>
        <w:autoSpaceDN w:val="0"/>
        <w:adjustRightInd w:val="0"/>
        <w:spacing w:after="0" w:line="360" w:lineRule="auto"/>
        <w:ind w:left="851" w:hanging="425"/>
        <w:rPr>
          <w:rFonts w:ascii="Calibri" w:hAnsi="Calibri" w:cs="Calibri"/>
          <w:sz w:val="24"/>
          <w:szCs w:val="24"/>
          <w:lang w:val="en-US"/>
        </w:rPr>
      </w:pPr>
      <w:r w:rsidRPr="008A2A67">
        <w:rPr>
          <w:rFonts w:ascii="Calibri" w:hAnsi="Calibri" w:cs="Calibri"/>
          <w:sz w:val="24"/>
          <w:szCs w:val="24"/>
          <w:lang w:val="en-US"/>
        </w:rPr>
        <w:t>use an automated external defibrillator (AED)</w:t>
      </w:r>
    </w:p>
    <w:p w14:paraId="2A80FD9A" w14:textId="77777777" w:rsidR="00AF6143" w:rsidRPr="008A2A67" w:rsidRDefault="00AF6143" w:rsidP="00730C81">
      <w:pPr>
        <w:pStyle w:val="Akapitzlist"/>
        <w:numPr>
          <w:ilvl w:val="0"/>
          <w:numId w:val="29"/>
        </w:numPr>
        <w:autoSpaceDE w:val="0"/>
        <w:autoSpaceDN w:val="0"/>
        <w:adjustRightInd w:val="0"/>
        <w:spacing w:after="0" w:line="360" w:lineRule="auto"/>
        <w:ind w:left="851" w:hanging="425"/>
        <w:rPr>
          <w:rFonts w:ascii="Calibri" w:hAnsi="Calibri" w:cs="Calibri"/>
          <w:sz w:val="24"/>
          <w:szCs w:val="24"/>
          <w:lang w:val="en-US"/>
        </w:rPr>
      </w:pPr>
      <w:r w:rsidRPr="008A2A67">
        <w:rPr>
          <w:rFonts w:ascii="Calibri" w:hAnsi="Calibri" w:cs="Calibri"/>
          <w:sz w:val="24"/>
          <w:szCs w:val="24"/>
          <w:lang w:val="en-US"/>
        </w:rPr>
        <w:t>respond to life-threatening situations in public settings</w:t>
      </w:r>
    </w:p>
    <w:p w14:paraId="318DC45A" w14:textId="77777777" w:rsidR="00AF6143" w:rsidRPr="008A2A67" w:rsidRDefault="00AF6143" w:rsidP="00730C81">
      <w:pPr>
        <w:pStyle w:val="Akapitzlist"/>
        <w:numPr>
          <w:ilvl w:val="0"/>
          <w:numId w:val="29"/>
        </w:numPr>
        <w:autoSpaceDE w:val="0"/>
        <w:autoSpaceDN w:val="0"/>
        <w:adjustRightInd w:val="0"/>
        <w:spacing w:after="0" w:line="360" w:lineRule="auto"/>
        <w:ind w:left="851" w:hanging="425"/>
        <w:rPr>
          <w:rFonts w:ascii="Calibri" w:hAnsi="Calibri" w:cs="Calibri"/>
          <w:sz w:val="24"/>
          <w:szCs w:val="24"/>
          <w:lang w:val="en-US"/>
        </w:rPr>
      </w:pPr>
      <w:r w:rsidRPr="008A2A67">
        <w:rPr>
          <w:rFonts w:ascii="Calibri" w:hAnsi="Calibri" w:cs="Calibri"/>
          <w:sz w:val="24"/>
          <w:szCs w:val="24"/>
          <w:lang w:val="en-US"/>
        </w:rPr>
        <w:t>collaborate as part of a team during simulated medical incidents</w:t>
      </w:r>
    </w:p>
    <w:p w14:paraId="2B11D497" w14:textId="18C57503" w:rsidR="00AF6143" w:rsidRPr="008A2A67" w:rsidRDefault="00AF6143" w:rsidP="00730C81">
      <w:pPr>
        <w:pStyle w:val="Akapitzlist"/>
        <w:numPr>
          <w:ilvl w:val="0"/>
          <w:numId w:val="26"/>
        </w:numPr>
        <w:spacing w:after="0" w:line="360" w:lineRule="auto"/>
        <w:ind w:left="426" w:hanging="426"/>
        <w:rPr>
          <w:rFonts w:ascii="Calibri" w:hAnsi="Calibri" w:cs="Calibri"/>
          <w:color w:val="000000"/>
          <w:sz w:val="24"/>
          <w:szCs w:val="24"/>
          <w:lang w:val="en-US"/>
        </w:rPr>
      </w:pPr>
      <w:r w:rsidRPr="008A2A67">
        <w:rPr>
          <w:rFonts w:ascii="Calibri" w:hAnsi="Calibri" w:cs="Calibri"/>
          <w:color w:val="000000"/>
          <w:sz w:val="24"/>
          <w:szCs w:val="24"/>
          <w:lang w:val="en-US"/>
        </w:rPr>
        <w:t xml:space="preserve">Social Competencies </w:t>
      </w:r>
      <w:r w:rsidR="006301D8" w:rsidRPr="008A2A67">
        <w:rPr>
          <w:rFonts w:ascii="Calibri" w:hAnsi="Calibri" w:cs="Calibri"/>
          <w:color w:val="000000"/>
          <w:sz w:val="24"/>
          <w:szCs w:val="24"/>
          <w:lang w:val="en-US"/>
        </w:rPr>
        <w:t xml:space="preserve">- </w:t>
      </w:r>
      <w:r w:rsidR="00F30060" w:rsidRPr="008A2A67">
        <w:rPr>
          <w:rFonts w:ascii="Calibri" w:hAnsi="Calibri" w:cs="Calibri"/>
          <w:color w:val="000000"/>
          <w:sz w:val="24"/>
          <w:szCs w:val="24"/>
          <w:lang w:val="en-US"/>
        </w:rPr>
        <w:t>Participants will develop the following social competencies</w:t>
      </w:r>
      <w:r w:rsidRPr="008A2A67">
        <w:rPr>
          <w:rFonts w:ascii="Calibri" w:hAnsi="Calibri" w:cs="Calibri"/>
          <w:color w:val="000000"/>
          <w:sz w:val="24"/>
          <w:szCs w:val="24"/>
          <w:lang w:val="en-US"/>
        </w:rPr>
        <w:t>:</w:t>
      </w:r>
    </w:p>
    <w:p w14:paraId="661563A5" w14:textId="7D114203" w:rsidR="00AF6143" w:rsidRPr="008A2A67" w:rsidRDefault="00F30060" w:rsidP="00730C81">
      <w:pPr>
        <w:pStyle w:val="Akapitzlist"/>
        <w:numPr>
          <w:ilvl w:val="0"/>
          <w:numId w:val="30"/>
        </w:numPr>
        <w:autoSpaceDE w:val="0"/>
        <w:autoSpaceDN w:val="0"/>
        <w:adjustRightInd w:val="0"/>
        <w:spacing w:after="0" w:line="360" w:lineRule="auto"/>
        <w:ind w:left="851" w:hanging="425"/>
        <w:rPr>
          <w:rFonts w:ascii="Calibri" w:hAnsi="Calibri" w:cs="Calibri"/>
          <w:sz w:val="24"/>
          <w:szCs w:val="24"/>
          <w:lang w:val="en-US"/>
        </w:rPr>
      </w:pPr>
      <w:r w:rsidRPr="008A2A67">
        <w:rPr>
          <w:rFonts w:ascii="Calibri" w:hAnsi="Calibri" w:cs="Calibri"/>
          <w:sz w:val="24"/>
          <w:szCs w:val="24"/>
          <w:lang w:val="en-US"/>
        </w:rPr>
        <w:t xml:space="preserve">demonstrating responsibility </w:t>
      </w:r>
      <w:r w:rsidR="00AF6143" w:rsidRPr="008A2A67">
        <w:rPr>
          <w:rFonts w:ascii="Calibri" w:hAnsi="Calibri" w:cs="Calibri"/>
          <w:sz w:val="24"/>
          <w:szCs w:val="24"/>
          <w:lang w:val="en-US"/>
        </w:rPr>
        <w:t>for patient safety and their own safety</w:t>
      </w:r>
    </w:p>
    <w:p w14:paraId="5D9C9305" w14:textId="582F73F6" w:rsidR="00AF6143" w:rsidRPr="008A2A67" w:rsidRDefault="00F30060" w:rsidP="00730C81">
      <w:pPr>
        <w:pStyle w:val="Akapitzlist"/>
        <w:numPr>
          <w:ilvl w:val="0"/>
          <w:numId w:val="30"/>
        </w:numPr>
        <w:autoSpaceDE w:val="0"/>
        <w:autoSpaceDN w:val="0"/>
        <w:adjustRightInd w:val="0"/>
        <w:spacing w:after="0" w:line="360" w:lineRule="auto"/>
        <w:ind w:left="851" w:hanging="425"/>
        <w:rPr>
          <w:rFonts w:ascii="Calibri" w:hAnsi="Calibri" w:cs="Calibri"/>
          <w:sz w:val="24"/>
          <w:szCs w:val="24"/>
          <w:lang w:val="en-US"/>
        </w:rPr>
      </w:pPr>
      <w:r w:rsidRPr="008A2A67">
        <w:rPr>
          <w:rFonts w:ascii="Calibri" w:hAnsi="Calibri" w:cs="Calibri"/>
          <w:sz w:val="24"/>
          <w:szCs w:val="24"/>
          <w:lang w:val="en-US"/>
        </w:rPr>
        <w:t xml:space="preserve">respecting </w:t>
      </w:r>
      <w:r w:rsidR="00AF6143" w:rsidRPr="008A2A67">
        <w:rPr>
          <w:rFonts w:ascii="Calibri" w:hAnsi="Calibri" w:cs="Calibri"/>
          <w:sz w:val="24"/>
          <w:szCs w:val="24"/>
          <w:lang w:val="en-US"/>
        </w:rPr>
        <w:t>the patient’s dignity and privacy while performing procedures</w:t>
      </w:r>
    </w:p>
    <w:p w14:paraId="5AC11E1A" w14:textId="69F96BE9" w:rsidR="00AF6143" w:rsidRPr="008A2A67" w:rsidRDefault="00F30060" w:rsidP="00730C81">
      <w:pPr>
        <w:pStyle w:val="Akapitzlist"/>
        <w:numPr>
          <w:ilvl w:val="0"/>
          <w:numId w:val="30"/>
        </w:numPr>
        <w:autoSpaceDE w:val="0"/>
        <w:autoSpaceDN w:val="0"/>
        <w:adjustRightInd w:val="0"/>
        <w:spacing w:after="0" w:line="360" w:lineRule="auto"/>
        <w:ind w:left="851" w:hanging="425"/>
        <w:rPr>
          <w:rFonts w:ascii="Calibri" w:hAnsi="Calibri" w:cs="Calibri"/>
          <w:sz w:val="24"/>
          <w:szCs w:val="24"/>
          <w:lang w:val="en-US"/>
        </w:rPr>
      </w:pPr>
      <w:r w:rsidRPr="008A2A67">
        <w:rPr>
          <w:rFonts w:ascii="Calibri" w:hAnsi="Calibri" w:cs="Calibri"/>
          <w:sz w:val="24"/>
          <w:szCs w:val="24"/>
          <w:lang w:val="en-US"/>
        </w:rPr>
        <w:t xml:space="preserve">adhering to </w:t>
      </w:r>
      <w:r w:rsidR="00AF6143" w:rsidRPr="008A2A67">
        <w:rPr>
          <w:rFonts w:ascii="Calibri" w:hAnsi="Calibri" w:cs="Calibri"/>
          <w:sz w:val="24"/>
          <w:szCs w:val="24"/>
          <w:lang w:val="en-US"/>
        </w:rPr>
        <w:t>principles of professional ethics and academic integrity</w:t>
      </w:r>
    </w:p>
    <w:p w14:paraId="3DACABE1" w14:textId="0B0AC25B" w:rsidR="00AF6143" w:rsidRPr="008A2A67" w:rsidRDefault="00F30060" w:rsidP="00730C81">
      <w:pPr>
        <w:pStyle w:val="Akapitzlist"/>
        <w:numPr>
          <w:ilvl w:val="0"/>
          <w:numId w:val="30"/>
        </w:numPr>
        <w:autoSpaceDE w:val="0"/>
        <w:autoSpaceDN w:val="0"/>
        <w:adjustRightInd w:val="0"/>
        <w:spacing w:after="0" w:line="360" w:lineRule="auto"/>
        <w:ind w:left="851" w:hanging="425"/>
        <w:rPr>
          <w:rFonts w:ascii="Calibri" w:hAnsi="Calibri" w:cs="Calibri"/>
          <w:sz w:val="24"/>
          <w:szCs w:val="24"/>
          <w:lang w:val="en-US"/>
        </w:rPr>
      </w:pPr>
      <w:r w:rsidRPr="008A2A67">
        <w:rPr>
          <w:rFonts w:ascii="Calibri" w:hAnsi="Calibri" w:cs="Calibri"/>
          <w:sz w:val="24"/>
          <w:szCs w:val="24"/>
          <w:lang w:val="en-US"/>
        </w:rPr>
        <w:t xml:space="preserve">demonstrating </w:t>
      </w:r>
      <w:r w:rsidR="00AF6143" w:rsidRPr="008A2A67">
        <w:rPr>
          <w:rFonts w:ascii="Calibri" w:hAnsi="Calibri" w:cs="Calibri"/>
          <w:sz w:val="24"/>
          <w:szCs w:val="24"/>
          <w:lang w:val="en-US"/>
        </w:rPr>
        <w:t xml:space="preserve">teamwork </w:t>
      </w:r>
      <w:r w:rsidRPr="008A2A67">
        <w:rPr>
          <w:rFonts w:ascii="Calibri" w:hAnsi="Calibri" w:cs="Calibri"/>
          <w:sz w:val="24"/>
          <w:szCs w:val="24"/>
          <w:lang w:val="en-US"/>
        </w:rPr>
        <w:t xml:space="preserve">skills </w:t>
      </w:r>
      <w:r w:rsidR="00AF6143" w:rsidRPr="008A2A67">
        <w:rPr>
          <w:rFonts w:ascii="Calibri" w:hAnsi="Calibri" w:cs="Calibri"/>
          <w:sz w:val="24"/>
          <w:szCs w:val="24"/>
          <w:lang w:val="en-US"/>
        </w:rPr>
        <w:t>in clinical situations</w:t>
      </w:r>
    </w:p>
    <w:p w14:paraId="35140FDF" w14:textId="7D31F4F5" w:rsidR="00AF6143" w:rsidRPr="008A2A67" w:rsidRDefault="002E0E76" w:rsidP="00730C81">
      <w:pPr>
        <w:pStyle w:val="Akapitzlist"/>
        <w:numPr>
          <w:ilvl w:val="0"/>
          <w:numId w:val="30"/>
        </w:numPr>
        <w:autoSpaceDE w:val="0"/>
        <w:autoSpaceDN w:val="0"/>
        <w:adjustRightInd w:val="0"/>
        <w:spacing w:after="0" w:line="360" w:lineRule="auto"/>
        <w:ind w:left="851" w:hanging="425"/>
        <w:rPr>
          <w:rStyle w:val="bzpyqfadein"/>
          <w:rFonts w:ascii="Calibri" w:hAnsi="Calibri" w:cs="Calibri"/>
          <w:sz w:val="24"/>
          <w:szCs w:val="24"/>
          <w:lang w:val="en-US"/>
        </w:rPr>
      </w:pPr>
      <w:r w:rsidRPr="008A2A67">
        <w:rPr>
          <w:rFonts w:ascii="Calibri" w:hAnsi="Calibri" w:cs="Calibri"/>
          <w:sz w:val="24"/>
          <w:szCs w:val="24"/>
          <w:lang w:val="en-US"/>
        </w:rPr>
        <w:t xml:space="preserve">maintaining professional communication </w:t>
      </w:r>
      <w:r w:rsidR="00AF6143" w:rsidRPr="008A2A67">
        <w:rPr>
          <w:rFonts w:ascii="Calibri" w:hAnsi="Calibri" w:cs="Calibri"/>
          <w:sz w:val="24"/>
          <w:szCs w:val="24"/>
          <w:lang w:val="en-US"/>
        </w:rPr>
        <w:t xml:space="preserve">with patients and members of the </w:t>
      </w:r>
      <w:r w:rsidRPr="008A2A67">
        <w:rPr>
          <w:rFonts w:ascii="Calibri" w:hAnsi="Calibri" w:cs="Calibri"/>
          <w:sz w:val="24"/>
          <w:szCs w:val="24"/>
          <w:lang w:val="en-US"/>
        </w:rPr>
        <w:t xml:space="preserve">medical </w:t>
      </w:r>
      <w:r w:rsidR="00AF6143" w:rsidRPr="008A2A67">
        <w:rPr>
          <w:rFonts w:ascii="Calibri" w:hAnsi="Calibri" w:cs="Calibri"/>
          <w:sz w:val="24"/>
          <w:szCs w:val="24"/>
          <w:lang w:val="en-US"/>
        </w:rPr>
        <w:t xml:space="preserve">team </w:t>
      </w:r>
      <w:r w:rsidRPr="008A2A67">
        <w:rPr>
          <w:rFonts w:ascii="Calibri" w:hAnsi="Calibri" w:cs="Calibri"/>
          <w:sz w:val="24"/>
          <w:szCs w:val="24"/>
          <w:lang w:val="en-US"/>
        </w:rPr>
        <w:t>in a multicultural environment</w:t>
      </w:r>
      <w:r w:rsidR="006301D8" w:rsidRPr="008A2A67">
        <w:rPr>
          <w:rFonts w:ascii="Calibri" w:hAnsi="Calibri" w:cs="Calibri"/>
          <w:sz w:val="24"/>
          <w:szCs w:val="24"/>
          <w:lang w:val="en-US"/>
        </w:rPr>
        <w:t>.</w:t>
      </w:r>
    </w:p>
    <w:p w14:paraId="2BBF1312" w14:textId="77777777" w:rsidR="00AF6143" w:rsidRPr="008A2A67" w:rsidRDefault="00AF6143" w:rsidP="006301D8">
      <w:pPr>
        <w:spacing w:after="0" w:line="360" w:lineRule="auto"/>
        <w:ind w:left="426" w:hanging="426"/>
        <w:rPr>
          <w:rFonts w:ascii="Calibri" w:hAnsi="Calibri" w:cs="Calibri"/>
          <w:sz w:val="24"/>
          <w:szCs w:val="24"/>
          <w:lang w:val="en-US"/>
        </w:rPr>
      </w:pPr>
    </w:p>
    <w:p w14:paraId="5ED62827" w14:textId="0B29781D" w:rsidR="00A55BD1" w:rsidRPr="003130EC" w:rsidRDefault="006301D8" w:rsidP="006301D8">
      <w:pPr>
        <w:pStyle w:val="Nagwek1"/>
        <w:spacing w:before="0" w:line="360" w:lineRule="auto"/>
        <w:ind w:left="426" w:hanging="426"/>
        <w:rPr>
          <w:rFonts w:ascii="Calibri" w:hAnsi="Calibri" w:cs="Calibri"/>
          <w:color w:val="auto"/>
          <w:sz w:val="24"/>
          <w:szCs w:val="24"/>
          <w:lang w:val="en-US"/>
        </w:rPr>
      </w:pPr>
      <w:r w:rsidRPr="003130EC">
        <w:rPr>
          <w:rFonts w:ascii="Calibri" w:hAnsi="Calibri" w:cs="Calibri"/>
          <w:color w:val="auto"/>
          <w:sz w:val="24"/>
          <w:szCs w:val="24"/>
          <w:lang w:val="en-US"/>
        </w:rPr>
        <w:t>§6</w:t>
      </w:r>
      <w:r w:rsidR="00BF2229" w:rsidRPr="003130EC">
        <w:rPr>
          <w:rFonts w:ascii="Calibri" w:hAnsi="Calibri" w:cs="Calibri"/>
          <w:color w:val="auto"/>
          <w:sz w:val="24"/>
          <w:szCs w:val="24"/>
          <w:lang w:val="en-US"/>
        </w:rPr>
        <w:t xml:space="preserve">. Target Group of the </w:t>
      </w:r>
      <w:r w:rsidR="00B97C8B">
        <w:rPr>
          <w:rFonts w:ascii="Calibri" w:hAnsi="Calibri" w:cs="Calibri"/>
          <w:color w:val="auto"/>
          <w:sz w:val="24"/>
          <w:szCs w:val="24"/>
          <w:lang w:val="en-US"/>
        </w:rPr>
        <w:t>Micro-</w:t>
      </w:r>
      <w:proofErr w:type="spellStart"/>
      <w:r w:rsidR="00B97C8B">
        <w:rPr>
          <w:rFonts w:ascii="Calibri" w:hAnsi="Calibri" w:cs="Calibri"/>
          <w:color w:val="auto"/>
          <w:sz w:val="24"/>
          <w:szCs w:val="24"/>
          <w:lang w:val="en-US"/>
        </w:rPr>
        <w:t>programme</w:t>
      </w:r>
      <w:proofErr w:type="spellEnd"/>
      <w:r w:rsidR="00BF2229" w:rsidRPr="003130EC">
        <w:rPr>
          <w:rFonts w:ascii="Calibri" w:hAnsi="Calibri" w:cs="Calibri"/>
          <w:color w:val="auto"/>
          <w:sz w:val="24"/>
          <w:szCs w:val="24"/>
          <w:lang w:val="en-US"/>
        </w:rPr>
        <w:t xml:space="preserve"> </w:t>
      </w:r>
    </w:p>
    <w:p w14:paraId="43C5B3FF" w14:textId="639F9B55" w:rsidR="00BF2229" w:rsidRPr="008A2A67" w:rsidRDefault="00BF2229" w:rsidP="00730C81">
      <w:pPr>
        <w:pStyle w:val="Akapitzlist"/>
        <w:numPr>
          <w:ilvl w:val="0"/>
          <w:numId w:val="27"/>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 xml:space="preserve">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 xml:space="preserve"> is intended for </w:t>
      </w:r>
      <w:r w:rsidR="00561C75">
        <w:rPr>
          <w:rFonts w:ascii="Calibri" w:hAnsi="Calibri" w:cs="Calibri"/>
          <w:sz w:val="24"/>
          <w:szCs w:val="24"/>
          <w:lang w:val="en-US"/>
        </w:rPr>
        <w:t>forei</w:t>
      </w:r>
      <w:r w:rsidR="00B97C8B">
        <w:rPr>
          <w:rFonts w:ascii="Calibri" w:hAnsi="Calibri" w:cs="Calibri"/>
          <w:sz w:val="24"/>
          <w:szCs w:val="24"/>
          <w:lang w:val="en-US"/>
        </w:rPr>
        <w:t>g</w:t>
      </w:r>
      <w:r w:rsidR="00561C75">
        <w:rPr>
          <w:rFonts w:ascii="Calibri" w:hAnsi="Calibri" w:cs="Calibri"/>
          <w:sz w:val="24"/>
          <w:szCs w:val="24"/>
          <w:lang w:val="en-US"/>
        </w:rPr>
        <w:t>n</w:t>
      </w:r>
      <w:r w:rsidRPr="008A2A67">
        <w:rPr>
          <w:rFonts w:ascii="Calibri" w:hAnsi="Calibri" w:cs="Calibri"/>
          <w:sz w:val="24"/>
          <w:szCs w:val="24"/>
          <w:lang w:val="en-US"/>
        </w:rPr>
        <w:t xml:space="preserve"> medical students </w:t>
      </w:r>
      <w:r w:rsidR="008935A8" w:rsidRPr="008A2A67">
        <w:rPr>
          <w:rFonts w:ascii="Calibri" w:hAnsi="Calibri" w:cs="Calibri"/>
          <w:sz w:val="24"/>
          <w:szCs w:val="24"/>
          <w:lang w:val="en-US"/>
        </w:rPr>
        <w:t xml:space="preserve">enrolled at </w:t>
      </w:r>
      <w:r w:rsidRPr="008A2A67">
        <w:rPr>
          <w:rFonts w:ascii="Calibri" w:hAnsi="Calibri" w:cs="Calibri"/>
          <w:sz w:val="24"/>
          <w:szCs w:val="24"/>
          <w:lang w:val="en-US"/>
        </w:rPr>
        <w:t xml:space="preserve">a </w:t>
      </w:r>
      <w:r w:rsidR="00941A35" w:rsidRPr="008A2A67">
        <w:rPr>
          <w:rFonts w:ascii="Calibri" w:hAnsi="Calibri" w:cs="Calibri"/>
          <w:sz w:val="24"/>
          <w:szCs w:val="24"/>
          <w:lang w:val="en-US"/>
        </w:rPr>
        <w:t>partner</w:t>
      </w:r>
      <w:r w:rsidRPr="008A2A67">
        <w:rPr>
          <w:rFonts w:ascii="Calibri" w:hAnsi="Calibri" w:cs="Calibri"/>
          <w:sz w:val="24"/>
          <w:szCs w:val="24"/>
          <w:lang w:val="en-US"/>
        </w:rPr>
        <w:t xml:space="preserve"> institution of the Medical University of Lublin, specifically:</w:t>
      </w:r>
    </w:p>
    <w:p w14:paraId="1297262A" w14:textId="77777777" w:rsidR="00BF2229" w:rsidRPr="006301D8" w:rsidRDefault="00BF2229" w:rsidP="00730C81">
      <w:pPr>
        <w:numPr>
          <w:ilvl w:val="0"/>
          <w:numId w:val="12"/>
        </w:numPr>
        <w:autoSpaceDE w:val="0"/>
        <w:autoSpaceDN w:val="0"/>
        <w:adjustRightInd w:val="0"/>
        <w:spacing w:after="0" w:line="360" w:lineRule="auto"/>
        <w:ind w:left="851" w:hanging="425"/>
        <w:rPr>
          <w:rFonts w:ascii="Calibri" w:hAnsi="Calibri" w:cs="Calibri"/>
          <w:sz w:val="24"/>
          <w:szCs w:val="24"/>
        </w:rPr>
      </w:pPr>
      <w:r w:rsidRPr="006301D8">
        <w:rPr>
          <w:rFonts w:ascii="Calibri" w:hAnsi="Calibri" w:cs="Calibri"/>
          <w:sz w:val="24"/>
          <w:szCs w:val="24"/>
        </w:rPr>
        <w:t>Wenzhou Medical University (China),</w:t>
      </w:r>
    </w:p>
    <w:p w14:paraId="4B9FDBA5" w14:textId="77777777" w:rsidR="00BF2229" w:rsidRDefault="00BF2229" w:rsidP="00730C81">
      <w:pPr>
        <w:numPr>
          <w:ilvl w:val="0"/>
          <w:numId w:val="12"/>
        </w:numPr>
        <w:autoSpaceDE w:val="0"/>
        <w:autoSpaceDN w:val="0"/>
        <w:adjustRightInd w:val="0"/>
        <w:spacing w:after="0" w:line="360" w:lineRule="auto"/>
        <w:ind w:left="851" w:hanging="425"/>
        <w:rPr>
          <w:rFonts w:ascii="Calibri" w:hAnsi="Calibri" w:cs="Calibri"/>
          <w:sz w:val="24"/>
          <w:szCs w:val="24"/>
          <w:lang w:val="en-US"/>
        </w:rPr>
      </w:pPr>
      <w:r w:rsidRPr="006301D8">
        <w:rPr>
          <w:rFonts w:ascii="Calibri" w:hAnsi="Calibri" w:cs="Calibri"/>
          <w:sz w:val="24"/>
          <w:szCs w:val="24"/>
          <w:lang w:val="en-US"/>
        </w:rPr>
        <w:t>Gulf Medical University (United Arab Emirates).</w:t>
      </w:r>
    </w:p>
    <w:p w14:paraId="3915354A" w14:textId="2444D0A3" w:rsidR="000F719E" w:rsidRPr="008A2A67" w:rsidRDefault="00561C75" w:rsidP="000F719E">
      <w:pPr>
        <w:pStyle w:val="Akapitzlist"/>
        <w:numPr>
          <w:ilvl w:val="0"/>
          <w:numId w:val="27"/>
        </w:numPr>
        <w:autoSpaceDE w:val="0"/>
        <w:autoSpaceDN w:val="0"/>
        <w:adjustRightInd w:val="0"/>
        <w:spacing w:after="0" w:line="360" w:lineRule="auto"/>
        <w:ind w:left="426" w:hanging="426"/>
        <w:rPr>
          <w:rFonts w:ascii="Calibri" w:hAnsi="Calibri" w:cs="Calibri"/>
          <w:sz w:val="24"/>
          <w:szCs w:val="24"/>
          <w:lang w:val="en-US"/>
        </w:rPr>
      </w:pPr>
      <w:r>
        <w:rPr>
          <w:rFonts w:ascii="Calibri" w:hAnsi="Calibri" w:cs="Calibri"/>
          <w:sz w:val="24"/>
          <w:szCs w:val="24"/>
          <w:lang w:val="en-US"/>
        </w:rPr>
        <w:t>A</w:t>
      </w:r>
      <w:r w:rsidR="000F719E" w:rsidRPr="008A2A67">
        <w:rPr>
          <w:rFonts w:ascii="Calibri" w:hAnsi="Calibri" w:cs="Calibri"/>
          <w:sz w:val="24"/>
          <w:szCs w:val="24"/>
          <w:lang w:val="en-US"/>
        </w:rPr>
        <w:t xml:space="preserve"> prerequisite for participation in 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000F719E" w:rsidRPr="008A2A67">
        <w:rPr>
          <w:rFonts w:ascii="Calibri" w:hAnsi="Calibri" w:cs="Calibri"/>
          <w:sz w:val="24"/>
          <w:szCs w:val="24"/>
          <w:lang w:val="en-US"/>
        </w:rPr>
        <w:t xml:space="preserve"> is maintaining student status throughout the entire period of participation and proficiency in English at a minimum B2 level.</w:t>
      </w:r>
    </w:p>
    <w:p w14:paraId="4EBA203B" w14:textId="6F7294E4" w:rsidR="00BF2229" w:rsidRPr="008A2A67" w:rsidRDefault="00BF2229" w:rsidP="00730C81">
      <w:pPr>
        <w:pStyle w:val="Akapitzlist"/>
        <w:numPr>
          <w:ilvl w:val="0"/>
          <w:numId w:val="27"/>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If the quota of available spots is not filled by applications from students of the above-mentioned universities, the</w:t>
      </w:r>
      <w:r w:rsidR="006301D8" w:rsidRPr="008A2A67">
        <w:rPr>
          <w:rFonts w:ascii="Calibri" w:hAnsi="Calibri" w:cs="Calibri"/>
          <w:sz w:val="24"/>
          <w:szCs w:val="24"/>
          <w:lang w:val="en-US"/>
        </w:rPr>
        <w:t xml:space="preserve"> Organizer </w:t>
      </w:r>
      <w:r w:rsidRPr="008A2A67">
        <w:rPr>
          <w:rFonts w:ascii="Calibri" w:hAnsi="Calibri" w:cs="Calibri"/>
          <w:sz w:val="24"/>
          <w:szCs w:val="24"/>
          <w:lang w:val="en-US"/>
        </w:rPr>
        <w:t xml:space="preserve">reserves the right to extend recruitment to students </w:t>
      </w:r>
      <w:r w:rsidR="00561C75">
        <w:rPr>
          <w:rFonts w:ascii="Calibri" w:hAnsi="Calibri" w:cs="Calibri"/>
          <w:sz w:val="24"/>
          <w:szCs w:val="24"/>
          <w:lang w:val="en-US"/>
        </w:rPr>
        <w:t>of</w:t>
      </w:r>
      <w:r w:rsidRPr="008A2A67">
        <w:rPr>
          <w:rFonts w:ascii="Calibri" w:hAnsi="Calibri" w:cs="Calibri"/>
          <w:sz w:val="24"/>
          <w:szCs w:val="24"/>
          <w:lang w:val="en-US"/>
        </w:rPr>
        <w:t xml:space="preserve"> other partner universities.</w:t>
      </w:r>
    </w:p>
    <w:p w14:paraId="716FC1EA" w14:textId="71A5250A" w:rsidR="00DC0038" w:rsidRPr="008A2A67" w:rsidRDefault="00DC0038" w:rsidP="006301D8">
      <w:pPr>
        <w:autoSpaceDE w:val="0"/>
        <w:autoSpaceDN w:val="0"/>
        <w:adjustRightInd w:val="0"/>
        <w:spacing w:after="0" w:line="360" w:lineRule="auto"/>
        <w:ind w:left="426" w:hanging="426"/>
        <w:rPr>
          <w:rFonts w:ascii="Calibri" w:hAnsi="Calibri" w:cs="Calibri"/>
          <w:sz w:val="24"/>
          <w:szCs w:val="24"/>
          <w:lang w:val="en-US"/>
        </w:rPr>
      </w:pPr>
    </w:p>
    <w:p w14:paraId="473BAF19" w14:textId="3B70DF3D" w:rsidR="00DC0038" w:rsidRPr="006301D8" w:rsidRDefault="009D3C6E" w:rsidP="006301D8">
      <w:pPr>
        <w:autoSpaceDE w:val="0"/>
        <w:autoSpaceDN w:val="0"/>
        <w:adjustRightInd w:val="0"/>
        <w:spacing w:after="0" w:line="360" w:lineRule="auto"/>
        <w:ind w:left="426" w:hanging="426"/>
        <w:rPr>
          <w:rFonts w:ascii="Calibri" w:hAnsi="Calibri" w:cs="Calibri"/>
          <w:sz w:val="24"/>
          <w:szCs w:val="24"/>
        </w:rPr>
      </w:pPr>
      <w:r>
        <w:rPr>
          <w:rFonts w:ascii="Calibri" w:hAnsi="Calibri" w:cs="Calibri"/>
          <w:sz w:val="24"/>
          <w:szCs w:val="24"/>
        </w:rPr>
        <w:t>§7</w:t>
      </w:r>
      <w:r w:rsidR="00DC0038" w:rsidRPr="006301D8">
        <w:rPr>
          <w:rFonts w:ascii="Calibri" w:hAnsi="Calibri" w:cs="Calibri"/>
          <w:sz w:val="24"/>
          <w:szCs w:val="24"/>
        </w:rPr>
        <w:t xml:space="preserve">. </w:t>
      </w:r>
      <w:proofErr w:type="spellStart"/>
      <w:r w:rsidR="00DC0038" w:rsidRPr="006301D8">
        <w:rPr>
          <w:rFonts w:ascii="Calibri" w:hAnsi="Calibri" w:cs="Calibri"/>
          <w:sz w:val="24"/>
          <w:szCs w:val="24"/>
        </w:rPr>
        <w:t>Recruitment</w:t>
      </w:r>
      <w:proofErr w:type="spellEnd"/>
      <w:r w:rsidR="00DC0038" w:rsidRPr="006301D8">
        <w:rPr>
          <w:rFonts w:ascii="Calibri" w:hAnsi="Calibri" w:cs="Calibri"/>
          <w:sz w:val="24"/>
          <w:szCs w:val="24"/>
        </w:rPr>
        <w:t xml:space="preserve"> </w:t>
      </w:r>
      <w:proofErr w:type="spellStart"/>
      <w:r w:rsidR="003130EC">
        <w:rPr>
          <w:rFonts w:ascii="Calibri" w:hAnsi="Calibri" w:cs="Calibri"/>
          <w:sz w:val="24"/>
          <w:szCs w:val="24"/>
        </w:rPr>
        <w:t>procedure</w:t>
      </w:r>
      <w:proofErr w:type="spellEnd"/>
    </w:p>
    <w:p w14:paraId="72946DFB" w14:textId="76CC707D" w:rsidR="00A55BD1" w:rsidRPr="008A2A67" w:rsidRDefault="00DC0038" w:rsidP="00730C81">
      <w:pPr>
        <w:numPr>
          <w:ilvl w:val="0"/>
          <w:numId w:val="2"/>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 xml:space="preserve">Recruitment of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 xml:space="preserve"> participants is conducted by the Medical University of Lublin in accordance </w:t>
      </w:r>
      <w:r w:rsidR="00A55BD1" w:rsidRPr="008A2A67">
        <w:rPr>
          <w:rFonts w:ascii="Calibri" w:hAnsi="Calibri" w:cs="Calibri"/>
          <w:sz w:val="24"/>
          <w:szCs w:val="24"/>
          <w:lang w:val="en-US"/>
        </w:rPr>
        <w:t xml:space="preserve">with </w:t>
      </w:r>
      <w:r w:rsidRPr="008A2A67">
        <w:rPr>
          <w:rFonts w:ascii="Calibri" w:hAnsi="Calibri" w:cs="Calibri"/>
          <w:sz w:val="24"/>
          <w:szCs w:val="24"/>
          <w:lang w:val="en-US"/>
        </w:rPr>
        <w:t xml:space="preserve">the rules of the NAWA SPINAKER </w:t>
      </w:r>
      <w:proofErr w:type="spellStart"/>
      <w:r w:rsidRPr="008A2A67">
        <w:rPr>
          <w:rFonts w:ascii="Calibri" w:hAnsi="Calibri" w:cs="Calibri"/>
          <w:sz w:val="24"/>
          <w:szCs w:val="24"/>
          <w:lang w:val="en-US"/>
        </w:rPr>
        <w:t>Program</w:t>
      </w:r>
      <w:r w:rsidR="00AC708A">
        <w:rPr>
          <w:rFonts w:ascii="Calibri" w:hAnsi="Calibri" w:cs="Calibri"/>
          <w:sz w:val="24"/>
          <w:szCs w:val="24"/>
          <w:lang w:val="en-US"/>
        </w:rPr>
        <w:t>me</w:t>
      </w:r>
      <w:proofErr w:type="spellEnd"/>
      <w:r w:rsidRPr="008A2A67">
        <w:rPr>
          <w:rFonts w:ascii="Calibri" w:hAnsi="Calibri" w:cs="Calibri"/>
          <w:sz w:val="24"/>
          <w:szCs w:val="24"/>
          <w:lang w:val="en-US"/>
        </w:rPr>
        <w:t xml:space="preserve">; </w:t>
      </w:r>
      <w:r w:rsidR="00A55BD1" w:rsidRPr="008A2A67">
        <w:rPr>
          <w:rFonts w:ascii="Calibri" w:hAnsi="Calibri" w:cs="Calibri"/>
          <w:color w:val="000000"/>
          <w:sz w:val="24"/>
          <w:szCs w:val="24"/>
          <w:lang w:val="en-US"/>
        </w:rPr>
        <w:t xml:space="preserve">in </w:t>
      </w:r>
      <w:r w:rsidR="004F4A6E" w:rsidRPr="008A2A67">
        <w:rPr>
          <w:rFonts w:ascii="Calibri" w:hAnsi="Calibri" w:cs="Calibri"/>
          <w:color w:val="000000"/>
          <w:sz w:val="24"/>
          <w:szCs w:val="24"/>
          <w:lang w:val="en-US"/>
        </w:rPr>
        <w:t>particular, the following provisions apply</w:t>
      </w:r>
      <w:r w:rsidR="00A55BD1" w:rsidRPr="008A2A67">
        <w:rPr>
          <w:rFonts w:ascii="Calibri" w:hAnsi="Calibri" w:cs="Calibri"/>
          <w:color w:val="000000"/>
          <w:sz w:val="24"/>
          <w:szCs w:val="24"/>
          <w:lang w:val="en-US"/>
        </w:rPr>
        <w:t>:</w:t>
      </w:r>
    </w:p>
    <w:p w14:paraId="2FBDF62A" w14:textId="01639C3B" w:rsidR="00865C14" w:rsidRPr="008A2A67" w:rsidRDefault="00A55BD1" w:rsidP="00865C14">
      <w:pPr>
        <w:autoSpaceDE w:val="0"/>
        <w:autoSpaceDN w:val="0"/>
        <w:adjustRightInd w:val="0"/>
        <w:spacing w:after="0" w:line="360" w:lineRule="auto"/>
        <w:ind w:left="851" w:hanging="426"/>
        <w:rPr>
          <w:rFonts w:ascii="Calibri" w:hAnsi="Calibri" w:cs="Calibri"/>
          <w:sz w:val="24"/>
          <w:szCs w:val="24"/>
          <w:lang w:val="en-US"/>
        </w:rPr>
      </w:pPr>
      <w:r w:rsidRPr="008A2A67">
        <w:rPr>
          <w:rFonts w:ascii="Calibri" w:hAnsi="Calibri" w:cs="Calibri"/>
          <w:color w:val="000000"/>
          <w:sz w:val="24"/>
          <w:szCs w:val="24"/>
          <w:lang w:val="en-US"/>
        </w:rPr>
        <w:t xml:space="preserve">- </w:t>
      </w:r>
      <w:r w:rsidR="004F4A6E" w:rsidRPr="008A2A67">
        <w:rPr>
          <w:rFonts w:ascii="Calibri" w:hAnsi="Calibri" w:cs="Calibri"/>
          <w:color w:val="000000"/>
          <w:sz w:val="24"/>
          <w:szCs w:val="24"/>
          <w:lang w:val="en-US"/>
        </w:rPr>
        <w:t>the NAWA Beneficiary Handbook, Chapters 4.3</w:t>
      </w:r>
      <w:r w:rsidR="005255B4">
        <w:rPr>
          <w:rFonts w:ascii="Calibri" w:hAnsi="Calibri" w:cs="Calibri"/>
          <w:color w:val="000000"/>
          <w:sz w:val="24"/>
          <w:szCs w:val="24"/>
          <w:lang w:val="en-US"/>
        </w:rPr>
        <w:t>-</w:t>
      </w:r>
      <w:r w:rsidR="004F4A6E" w:rsidRPr="008A2A67">
        <w:rPr>
          <w:rFonts w:ascii="Calibri" w:hAnsi="Calibri" w:cs="Calibri"/>
          <w:color w:val="000000"/>
          <w:sz w:val="24"/>
          <w:szCs w:val="24"/>
          <w:lang w:val="en-US"/>
        </w:rPr>
        <w:t>4.5</w:t>
      </w:r>
      <w:r w:rsidRPr="008A2A67">
        <w:rPr>
          <w:rFonts w:ascii="Calibri" w:hAnsi="Calibri" w:cs="Calibri"/>
          <w:color w:val="000000"/>
          <w:sz w:val="24"/>
          <w:szCs w:val="24"/>
          <w:lang w:val="en-US"/>
        </w:rPr>
        <w:t xml:space="preserve">, and </w:t>
      </w:r>
    </w:p>
    <w:p w14:paraId="2C1502ED" w14:textId="4B69EAD5" w:rsidR="00A55BD1" w:rsidRPr="008A2A67" w:rsidRDefault="00865C14" w:rsidP="00865C14">
      <w:pPr>
        <w:autoSpaceDE w:val="0"/>
        <w:autoSpaceDN w:val="0"/>
        <w:adjustRightInd w:val="0"/>
        <w:spacing w:after="0" w:line="360" w:lineRule="auto"/>
        <w:ind w:left="426"/>
        <w:rPr>
          <w:rFonts w:ascii="Calibri" w:hAnsi="Calibri" w:cs="Calibri"/>
          <w:sz w:val="24"/>
          <w:szCs w:val="24"/>
          <w:lang w:val="en-US"/>
        </w:rPr>
      </w:pPr>
      <w:r w:rsidRPr="008A2A67">
        <w:rPr>
          <w:rFonts w:ascii="Calibri" w:hAnsi="Calibri" w:cs="Calibri"/>
          <w:sz w:val="24"/>
          <w:szCs w:val="24"/>
          <w:lang w:val="en-US"/>
        </w:rPr>
        <w:t xml:space="preserve">- </w:t>
      </w:r>
      <w:r w:rsidR="00A55BD1" w:rsidRPr="008A2A67">
        <w:rPr>
          <w:rFonts w:ascii="Calibri" w:hAnsi="Calibri" w:cs="Calibri"/>
          <w:sz w:val="24"/>
          <w:szCs w:val="24"/>
          <w:lang w:val="en-US"/>
        </w:rPr>
        <w:t>Appendix No. 1B to the Manual: Rules for recruitment, reporting, and data collection for participants in projects funded by FERS</w:t>
      </w:r>
    </w:p>
    <w:p w14:paraId="73B381BB" w14:textId="296FD10D" w:rsidR="004835F8" w:rsidRPr="008A2A67" w:rsidRDefault="004835F8" w:rsidP="00730C81">
      <w:pPr>
        <w:numPr>
          <w:ilvl w:val="0"/>
          <w:numId w:val="2"/>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eastAsia="Times New Roman" w:hAnsi="Calibri" w:cs="Calibri"/>
          <w:color w:val="000000"/>
          <w:sz w:val="24"/>
          <w:szCs w:val="24"/>
          <w:lang w:val="en-US" w:eastAsia="pl-PL"/>
        </w:rPr>
        <w:t>Recruitment will be conducted in accordance with the principles of impartiality, openness, and transparency, while respecting the principles of equal rights, equal opportunities, and non-discrimination.</w:t>
      </w:r>
    </w:p>
    <w:p w14:paraId="66F8D941" w14:textId="40DBAB2C" w:rsidR="004835F8" w:rsidRPr="008A2A67" w:rsidRDefault="004835F8" w:rsidP="00730C81">
      <w:pPr>
        <w:numPr>
          <w:ilvl w:val="0"/>
          <w:numId w:val="2"/>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eastAsia="Times New Roman" w:hAnsi="Calibri" w:cs="Calibri"/>
          <w:color w:val="000000"/>
          <w:sz w:val="24"/>
          <w:szCs w:val="24"/>
          <w:lang w:val="en-US" w:eastAsia="pl-PL"/>
        </w:rPr>
        <w:t>Individuals requiring special assistance in participating in the recruitment process due to a disability are asked to notify the Project Office of this fact in order to ensure appropriate support. The organizers will make every effort to ensure that the required support is provided to the greatest extent possible, within the limits of organizational, technical, and financial capabilities.</w:t>
      </w:r>
    </w:p>
    <w:p w14:paraId="60DE6200" w14:textId="70173DFD" w:rsidR="00511F0D" w:rsidRPr="008A2A67" w:rsidRDefault="00511F0D" w:rsidP="00730C81">
      <w:pPr>
        <w:numPr>
          <w:ilvl w:val="0"/>
          <w:numId w:val="2"/>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 xml:space="preserve">The dates and recruitment periods for individual editions of 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 xml:space="preserve"> are announced on the project website.</w:t>
      </w:r>
    </w:p>
    <w:p w14:paraId="05FD4650" w14:textId="5E3200FE" w:rsidR="00580FD7" w:rsidRPr="008A2A67" w:rsidRDefault="00580FD7" w:rsidP="00730C81">
      <w:pPr>
        <w:numPr>
          <w:ilvl w:val="0"/>
          <w:numId w:val="2"/>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 xml:space="preserve">To apply for participation in 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 xml:space="preserve">, a candidate for 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 xml:space="preserve"> should complete and submit </w:t>
      </w:r>
      <w:r w:rsidR="00B11EF1" w:rsidRPr="008A2A67">
        <w:rPr>
          <w:rFonts w:ascii="Calibri" w:hAnsi="Calibri" w:cs="Calibri"/>
          <w:sz w:val="24"/>
          <w:szCs w:val="24"/>
          <w:lang w:val="en-US"/>
        </w:rPr>
        <w:t xml:space="preserve">electronically </w:t>
      </w:r>
      <w:r w:rsidRPr="008A2A67">
        <w:rPr>
          <w:rFonts w:ascii="Calibri" w:hAnsi="Calibri" w:cs="Calibri"/>
          <w:sz w:val="24"/>
          <w:szCs w:val="24"/>
          <w:lang w:val="en-US"/>
        </w:rPr>
        <w:t xml:space="preserve">to the Project Office, within the application period, a complete set of required documents, namely </w:t>
      </w:r>
    </w:p>
    <w:p w14:paraId="055C417C" w14:textId="2D393B92" w:rsidR="00580FD7" w:rsidRPr="008A2A67" w:rsidRDefault="00580FD7" w:rsidP="00170543">
      <w:pPr>
        <w:pStyle w:val="Akapitzlist"/>
        <w:numPr>
          <w:ilvl w:val="0"/>
          <w:numId w:val="34"/>
        </w:numPr>
        <w:autoSpaceDE w:val="0"/>
        <w:autoSpaceDN w:val="0"/>
        <w:adjustRightInd w:val="0"/>
        <w:spacing w:after="0" w:line="360" w:lineRule="auto"/>
        <w:ind w:left="851"/>
        <w:rPr>
          <w:rFonts w:ascii="Calibri" w:hAnsi="Calibri" w:cs="Calibri"/>
          <w:sz w:val="24"/>
          <w:szCs w:val="24"/>
          <w:lang w:val="en-US"/>
        </w:rPr>
      </w:pPr>
      <w:r w:rsidRPr="008A2A67">
        <w:rPr>
          <w:rFonts w:ascii="Calibri" w:hAnsi="Calibri" w:cs="Calibri"/>
          <w:sz w:val="24"/>
          <w:szCs w:val="24"/>
          <w:lang w:val="en-US"/>
        </w:rPr>
        <w:t>Application form (a template of the application form is provided in Appendix 1);</w:t>
      </w:r>
    </w:p>
    <w:p w14:paraId="635CDAC4" w14:textId="4667C838" w:rsidR="00580FD7" w:rsidRPr="008A2A67" w:rsidRDefault="00580FD7" w:rsidP="00170543">
      <w:pPr>
        <w:pStyle w:val="Akapitzlist"/>
        <w:numPr>
          <w:ilvl w:val="0"/>
          <w:numId w:val="34"/>
        </w:numPr>
        <w:autoSpaceDE w:val="0"/>
        <w:autoSpaceDN w:val="0"/>
        <w:adjustRightInd w:val="0"/>
        <w:spacing w:after="0" w:line="360" w:lineRule="auto"/>
        <w:ind w:left="851"/>
        <w:rPr>
          <w:rFonts w:ascii="Calibri" w:hAnsi="Calibri" w:cs="Calibri"/>
          <w:sz w:val="24"/>
          <w:szCs w:val="24"/>
          <w:lang w:val="en-US"/>
        </w:rPr>
      </w:pPr>
      <w:r w:rsidRPr="008A2A67">
        <w:rPr>
          <w:rFonts w:ascii="Calibri" w:hAnsi="Calibri" w:cs="Calibri"/>
          <w:sz w:val="24"/>
          <w:szCs w:val="24"/>
          <w:lang w:val="en-US"/>
        </w:rPr>
        <w:t xml:space="preserve">A statement confirming that the applicant has read and accepts the provisions of these </w:t>
      </w:r>
      <w:r w:rsidR="0051509D">
        <w:rPr>
          <w:rFonts w:ascii="Calibri" w:hAnsi="Calibri" w:cs="Calibri"/>
          <w:sz w:val="24"/>
          <w:szCs w:val="24"/>
          <w:lang w:val="en-US"/>
        </w:rPr>
        <w:t xml:space="preserve">Rules and </w:t>
      </w:r>
      <w:r w:rsidR="0051509D" w:rsidRPr="008A2A67">
        <w:rPr>
          <w:rFonts w:ascii="Calibri" w:hAnsi="Calibri" w:cs="Calibri"/>
          <w:sz w:val="24"/>
          <w:szCs w:val="24"/>
          <w:lang w:val="en-US"/>
        </w:rPr>
        <w:t xml:space="preserve">Regulations </w:t>
      </w:r>
      <w:r w:rsidRPr="008A2A67">
        <w:rPr>
          <w:rFonts w:ascii="Calibri" w:hAnsi="Calibri" w:cs="Calibri"/>
          <w:sz w:val="24"/>
          <w:szCs w:val="24"/>
          <w:lang w:val="en-US"/>
        </w:rPr>
        <w:t>(</w:t>
      </w:r>
      <w:r w:rsidR="00561C75" w:rsidRPr="00D839C2">
        <w:rPr>
          <w:rFonts w:cstheme="minorHAnsi"/>
          <w:sz w:val="24"/>
          <w:szCs w:val="24"/>
          <w:lang w:val="en-US"/>
        </w:rPr>
        <w:t>a sample statement is provided in Appendix 2</w:t>
      </w:r>
      <w:r w:rsidRPr="008A2A67">
        <w:rPr>
          <w:rFonts w:ascii="Calibri" w:hAnsi="Calibri" w:cs="Calibri"/>
          <w:sz w:val="24"/>
          <w:szCs w:val="24"/>
          <w:lang w:val="en-US"/>
        </w:rPr>
        <w:t>);</w:t>
      </w:r>
    </w:p>
    <w:p w14:paraId="18EC8B91" w14:textId="543EBDF3" w:rsidR="00580FD7" w:rsidRPr="008A2A67" w:rsidRDefault="00580FD7" w:rsidP="00170543">
      <w:pPr>
        <w:pStyle w:val="Akapitzlist"/>
        <w:numPr>
          <w:ilvl w:val="0"/>
          <w:numId w:val="34"/>
        </w:numPr>
        <w:autoSpaceDE w:val="0"/>
        <w:autoSpaceDN w:val="0"/>
        <w:adjustRightInd w:val="0"/>
        <w:spacing w:after="0" w:line="360" w:lineRule="auto"/>
        <w:ind w:left="851"/>
        <w:rPr>
          <w:rFonts w:ascii="Calibri" w:hAnsi="Calibri" w:cs="Calibri"/>
          <w:sz w:val="24"/>
          <w:szCs w:val="24"/>
          <w:lang w:val="en-US"/>
        </w:rPr>
      </w:pPr>
      <w:r w:rsidRPr="008A2A67">
        <w:rPr>
          <w:rFonts w:ascii="Calibri" w:hAnsi="Calibri" w:cs="Calibri"/>
          <w:sz w:val="24"/>
          <w:szCs w:val="24"/>
          <w:lang w:val="en-US"/>
        </w:rPr>
        <w:t xml:space="preserve">A certificate confirming student status at </w:t>
      </w:r>
      <w:r w:rsidR="00A01AC3" w:rsidRPr="008A2A67">
        <w:rPr>
          <w:rFonts w:ascii="Calibri" w:hAnsi="Calibri" w:cs="Calibri"/>
          <w:sz w:val="24"/>
          <w:szCs w:val="24"/>
          <w:lang w:val="en-US"/>
        </w:rPr>
        <w:t xml:space="preserve">a partner institution of the Medical University of Lublin, </w:t>
      </w:r>
      <w:r w:rsidR="00E56E63">
        <w:rPr>
          <w:rFonts w:ascii="Calibri" w:hAnsi="Calibri" w:cs="Calibri"/>
          <w:sz w:val="24"/>
          <w:szCs w:val="24"/>
          <w:lang w:val="en-US"/>
        </w:rPr>
        <w:t xml:space="preserve">together with confirmation of good academic standing, understood as not being subject to academic sanctions and duly progressing in their studies, </w:t>
      </w:r>
      <w:r w:rsidRPr="008A2A67">
        <w:rPr>
          <w:rFonts w:ascii="Calibri" w:hAnsi="Calibri" w:cs="Calibri"/>
          <w:sz w:val="24"/>
          <w:szCs w:val="24"/>
          <w:lang w:val="en-US"/>
        </w:rPr>
        <w:t>issued by the home institution;</w:t>
      </w:r>
    </w:p>
    <w:p w14:paraId="484E6FCF" w14:textId="2E14E5CB" w:rsidR="00580FD7" w:rsidRPr="008A2A67" w:rsidRDefault="00580FD7" w:rsidP="00170543">
      <w:pPr>
        <w:pStyle w:val="Akapitzlist"/>
        <w:numPr>
          <w:ilvl w:val="0"/>
          <w:numId w:val="34"/>
        </w:numPr>
        <w:autoSpaceDE w:val="0"/>
        <w:autoSpaceDN w:val="0"/>
        <w:adjustRightInd w:val="0"/>
        <w:spacing w:after="0" w:line="360" w:lineRule="auto"/>
        <w:ind w:left="851"/>
        <w:rPr>
          <w:rFonts w:ascii="Calibri" w:hAnsi="Calibri" w:cs="Calibri"/>
          <w:sz w:val="24"/>
          <w:szCs w:val="24"/>
          <w:lang w:val="en-US"/>
        </w:rPr>
      </w:pPr>
      <w:r w:rsidRPr="008A2A67">
        <w:rPr>
          <w:rFonts w:ascii="Calibri" w:hAnsi="Calibri" w:cs="Calibri"/>
          <w:sz w:val="24"/>
          <w:szCs w:val="24"/>
          <w:lang w:val="en-US"/>
        </w:rPr>
        <w:t>A certificate confirming proficiency in English at the B2 level, e.g., issued by the home institution</w:t>
      </w:r>
      <w:r w:rsidR="00865C14" w:rsidRPr="008A2A67">
        <w:rPr>
          <w:rFonts w:ascii="Calibri" w:hAnsi="Calibri" w:cs="Calibri"/>
          <w:sz w:val="24"/>
          <w:szCs w:val="24"/>
          <w:lang w:val="en-US"/>
        </w:rPr>
        <w:t>;</w:t>
      </w:r>
    </w:p>
    <w:p w14:paraId="10F7A068" w14:textId="6C6876DE" w:rsidR="00AF1A0E" w:rsidRPr="008A2A67" w:rsidRDefault="00AF1A0E" w:rsidP="00170543">
      <w:pPr>
        <w:pStyle w:val="Akapitzlist"/>
        <w:numPr>
          <w:ilvl w:val="0"/>
          <w:numId w:val="34"/>
        </w:numPr>
        <w:autoSpaceDE w:val="0"/>
        <w:autoSpaceDN w:val="0"/>
        <w:adjustRightInd w:val="0"/>
        <w:spacing w:after="0" w:line="360" w:lineRule="auto"/>
        <w:ind w:left="851"/>
        <w:rPr>
          <w:rFonts w:ascii="Calibri" w:hAnsi="Calibri" w:cs="Calibri"/>
          <w:sz w:val="24"/>
          <w:szCs w:val="24"/>
          <w:lang w:val="en-US"/>
        </w:rPr>
      </w:pPr>
      <w:r w:rsidRPr="008A2A67">
        <w:rPr>
          <w:rFonts w:ascii="Calibri" w:hAnsi="Calibri" w:cs="Calibri"/>
          <w:sz w:val="24"/>
          <w:szCs w:val="24"/>
          <w:lang w:val="en-US"/>
        </w:rPr>
        <w:t xml:space="preserve">A cover letter presenting the Candidate’s motivation and readiness to actively participate in 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w:t>
      </w:r>
    </w:p>
    <w:p w14:paraId="4F45D2B4" w14:textId="77BE98BB" w:rsidR="00AF1A0E" w:rsidRPr="008A2A67" w:rsidRDefault="00865C14" w:rsidP="00730C81">
      <w:pPr>
        <w:numPr>
          <w:ilvl w:val="0"/>
          <w:numId w:val="2"/>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 xml:space="preserve">The </w:t>
      </w:r>
      <w:r w:rsidR="00B97C8B">
        <w:rPr>
          <w:rFonts w:ascii="Calibri" w:hAnsi="Calibri" w:cs="Calibri"/>
          <w:sz w:val="24"/>
          <w:szCs w:val="24"/>
          <w:lang w:val="en-US"/>
        </w:rPr>
        <w:t>Recruitment</w:t>
      </w:r>
      <w:r w:rsidRPr="008A2A67">
        <w:rPr>
          <w:rFonts w:ascii="Calibri" w:hAnsi="Calibri" w:cs="Calibri"/>
          <w:sz w:val="24"/>
          <w:szCs w:val="24"/>
          <w:lang w:val="en-US"/>
        </w:rPr>
        <w:t xml:space="preserve"> Committee conducts </w:t>
      </w:r>
      <w:r w:rsidR="00AF1A0E" w:rsidRPr="008A2A67">
        <w:rPr>
          <w:rFonts w:ascii="Calibri" w:hAnsi="Calibri" w:cs="Calibri"/>
          <w:sz w:val="24"/>
          <w:szCs w:val="24"/>
          <w:lang w:val="en-US"/>
        </w:rPr>
        <w:t xml:space="preserve">a formal </w:t>
      </w:r>
      <w:r w:rsidRPr="008A2A67">
        <w:rPr>
          <w:rFonts w:ascii="Calibri" w:hAnsi="Calibri" w:cs="Calibri"/>
          <w:sz w:val="24"/>
          <w:szCs w:val="24"/>
          <w:lang w:val="en-US"/>
        </w:rPr>
        <w:t xml:space="preserve">and substantive </w:t>
      </w:r>
      <w:r w:rsidR="00AF1A0E" w:rsidRPr="008A2A67">
        <w:rPr>
          <w:rFonts w:ascii="Calibri" w:hAnsi="Calibri" w:cs="Calibri"/>
          <w:sz w:val="24"/>
          <w:szCs w:val="24"/>
          <w:lang w:val="en-US"/>
        </w:rPr>
        <w:t>evaluation of applications</w:t>
      </w:r>
      <w:r w:rsidRPr="008A2A67">
        <w:rPr>
          <w:rFonts w:ascii="Calibri" w:hAnsi="Calibri" w:cs="Calibri"/>
          <w:sz w:val="24"/>
          <w:szCs w:val="24"/>
          <w:lang w:val="en-US"/>
        </w:rPr>
        <w:t>.</w:t>
      </w:r>
    </w:p>
    <w:p w14:paraId="6B866B9F" w14:textId="3FBF2F18" w:rsidR="00865C14" w:rsidRDefault="00865C14" w:rsidP="00730C81">
      <w:pPr>
        <w:numPr>
          <w:ilvl w:val="0"/>
          <w:numId w:val="2"/>
        </w:numPr>
        <w:autoSpaceDE w:val="0"/>
        <w:autoSpaceDN w:val="0"/>
        <w:adjustRightInd w:val="0"/>
        <w:spacing w:after="0" w:line="360" w:lineRule="auto"/>
        <w:ind w:left="426" w:hanging="426"/>
        <w:rPr>
          <w:rFonts w:ascii="Calibri" w:hAnsi="Calibri" w:cs="Calibri"/>
          <w:sz w:val="24"/>
          <w:szCs w:val="24"/>
        </w:rPr>
      </w:pPr>
      <w:r>
        <w:rPr>
          <w:rFonts w:ascii="Calibri" w:hAnsi="Calibri" w:cs="Calibri"/>
          <w:sz w:val="24"/>
          <w:szCs w:val="24"/>
        </w:rPr>
        <w:t xml:space="preserve">The </w:t>
      </w:r>
      <w:proofErr w:type="spellStart"/>
      <w:r>
        <w:rPr>
          <w:rFonts w:ascii="Calibri" w:hAnsi="Calibri" w:cs="Calibri"/>
          <w:sz w:val="24"/>
          <w:szCs w:val="24"/>
        </w:rPr>
        <w:t>formal</w:t>
      </w:r>
      <w:proofErr w:type="spellEnd"/>
      <w:r>
        <w:rPr>
          <w:rFonts w:ascii="Calibri" w:hAnsi="Calibri" w:cs="Calibri"/>
          <w:sz w:val="24"/>
          <w:szCs w:val="24"/>
        </w:rPr>
        <w:t xml:space="preserve"> </w:t>
      </w:r>
      <w:proofErr w:type="spellStart"/>
      <w:r>
        <w:rPr>
          <w:rFonts w:ascii="Calibri" w:hAnsi="Calibri" w:cs="Calibri"/>
          <w:sz w:val="24"/>
          <w:szCs w:val="24"/>
        </w:rPr>
        <w:t>evaluation</w:t>
      </w:r>
      <w:proofErr w:type="spellEnd"/>
      <w:r>
        <w:rPr>
          <w:rFonts w:ascii="Calibri" w:hAnsi="Calibri" w:cs="Calibri"/>
          <w:sz w:val="24"/>
          <w:szCs w:val="24"/>
        </w:rPr>
        <w:t xml:space="preserve"> </w:t>
      </w:r>
      <w:proofErr w:type="spellStart"/>
      <w:r>
        <w:rPr>
          <w:rFonts w:ascii="Calibri" w:hAnsi="Calibri" w:cs="Calibri"/>
          <w:sz w:val="24"/>
          <w:szCs w:val="24"/>
        </w:rPr>
        <w:t>includes</w:t>
      </w:r>
      <w:proofErr w:type="spellEnd"/>
      <w:r>
        <w:rPr>
          <w:rFonts w:ascii="Calibri" w:hAnsi="Calibri" w:cs="Calibri"/>
          <w:sz w:val="24"/>
          <w:szCs w:val="24"/>
        </w:rPr>
        <w:t>:</w:t>
      </w:r>
    </w:p>
    <w:p w14:paraId="3137CD91" w14:textId="77777777" w:rsidR="00865C14" w:rsidRPr="008A2A67" w:rsidRDefault="00865C14" w:rsidP="00730C81">
      <w:pPr>
        <w:pStyle w:val="Akapitzlist"/>
        <w:numPr>
          <w:ilvl w:val="0"/>
          <w:numId w:val="31"/>
        </w:numPr>
        <w:spacing w:after="0" w:line="360" w:lineRule="auto"/>
        <w:ind w:left="851" w:hanging="425"/>
        <w:rPr>
          <w:rFonts w:eastAsia="Times New Roman" w:cstheme="minorHAnsi"/>
          <w:color w:val="000000"/>
          <w:sz w:val="24"/>
          <w:szCs w:val="24"/>
          <w:lang w:val="en-US" w:eastAsia="pl-PL"/>
        </w:rPr>
      </w:pPr>
      <w:r w:rsidRPr="008A2A67">
        <w:rPr>
          <w:rFonts w:eastAsia="Times New Roman" w:cstheme="minorHAnsi"/>
          <w:color w:val="000000"/>
          <w:sz w:val="24"/>
          <w:szCs w:val="24"/>
          <w:lang w:val="en-US" w:eastAsia="pl-PL"/>
        </w:rPr>
        <w:t>assessment of the completeness and timeliness of document submission;</w:t>
      </w:r>
    </w:p>
    <w:p w14:paraId="2543CBB5" w14:textId="11BC563E" w:rsidR="00865C14" w:rsidRPr="008A2A67" w:rsidRDefault="00865C14" w:rsidP="00730C81">
      <w:pPr>
        <w:pStyle w:val="Akapitzlist"/>
        <w:numPr>
          <w:ilvl w:val="0"/>
          <w:numId w:val="31"/>
        </w:numPr>
        <w:spacing w:after="0" w:line="360" w:lineRule="auto"/>
        <w:ind w:left="851" w:hanging="425"/>
        <w:rPr>
          <w:rFonts w:eastAsia="Times New Roman" w:cstheme="minorHAnsi"/>
          <w:color w:val="000000"/>
          <w:sz w:val="24"/>
          <w:szCs w:val="24"/>
          <w:lang w:val="en-US" w:eastAsia="pl-PL"/>
        </w:rPr>
      </w:pPr>
      <w:r w:rsidRPr="008A2A67">
        <w:rPr>
          <w:rFonts w:eastAsia="Times New Roman" w:cstheme="minorHAnsi"/>
          <w:color w:val="000000"/>
          <w:sz w:val="24"/>
          <w:szCs w:val="24"/>
          <w:lang w:val="en-US" w:eastAsia="pl-PL"/>
        </w:rPr>
        <w:t>assessment of the candidate’s eligibility;</w:t>
      </w:r>
    </w:p>
    <w:p w14:paraId="5AE344C9" w14:textId="05EBECFE" w:rsidR="00AF1A0E" w:rsidRPr="008A2A67" w:rsidRDefault="00AF1A0E" w:rsidP="00730C81">
      <w:pPr>
        <w:numPr>
          <w:ilvl w:val="0"/>
          <w:numId w:val="2"/>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 xml:space="preserve">The substantive evaluation is conducted according to the following criteria: </w:t>
      </w:r>
    </w:p>
    <w:p w14:paraId="34E7C1F4" w14:textId="296D5F7E" w:rsidR="00AF1A0E" w:rsidRPr="006301D8" w:rsidRDefault="00AF1A0E" w:rsidP="00730C81">
      <w:pPr>
        <w:pStyle w:val="Akapitzlist"/>
        <w:numPr>
          <w:ilvl w:val="0"/>
          <w:numId w:val="15"/>
        </w:numPr>
        <w:autoSpaceDE w:val="0"/>
        <w:autoSpaceDN w:val="0"/>
        <w:adjustRightInd w:val="0"/>
        <w:spacing w:after="0" w:line="360" w:lineRule="auto"/>
        <w:ind w:left="851" w:hanging="426"/>
        <w:rPr>
          <w:rFonts w:ascii="Calibri" w:hAnsi="Calibri" w:cs="Calibri"/>
          <w:sz w:val="24"/>
          <w:szCs w:val="24"/>
        </w:rPr>
      </w:pPr>
      <w:proofErr w:type="spellStart"/>
      <w:r w:rsidRPr="006301D8">
        <w:rPr>
          <w:rFonts w:ascii="Calibri" w:hAnsi="Calibri" w:cs="Calibri"/>
          <w:sz w:val="24"/>
          <w:szCs w:val="24"/>
        </w:rPr>
        <w:t>motivation</w:t>
      </w:r>
      <w:proofErr w:type="spellEnd"/>
      <w:r w:rsidRPr="006301D8">
        <w:rPr>
          <w:rFonts w:ascii="Calibri" w:hAnsi="Calibri" w:cs="Calibri"/>
          <w:sz w:val="24"/>
          <w:szCs w:val="24"/>
        </w:rPr>
        <w:t xml:space="preserve"> to </w:t>
      </w:r>
      <w:proofErr w:type="spellStart"/>
      <w:r w:rsidRPr="006301D8">
        <w:rPr>
          <w:rFonts w:ascii="Calibri" w:hAnsi="Calibri" w:cs="Calibri"/>
          <w:sz w:val="24"/>
          <w:szCs w:val="24"/>
        </w:rPr>
        <w:t>participate</w:t>
      </w:r>
      <w:proofErr w:type="spellEnd"/>
      <w:r w:rsidRPr="006301D8">
        <w:rPr>
          <w:rFonts w:ascii="Calibri" w:hAnsi="Calibri" w:cs="Calibri"/>
          <w:sz w:val="24"/>
          <w:szCs w:val="24"/>
        </w:rPr>
        <w:t>: 0</w:t>
      </w:r>
      <w:r w:rsidR="005255B4">
        <w:rPr>
          <w:rFonts w:ascii="Calibri" w:hAnsi="Calibri" w:cs="Calibri"/>
          <w:sz w:val="24"/>
          <w:szCs w:val="24"/>
        </w:rPr>
        <w:t>-</w:t>
      </w:r>
      <w:r w:rsidRPr="006301D8">
        <w:rPr>
          <w:rFonts w:ascii="Calibri" w:hAnsi="Calibri" w:cs="Calibri"/>
          <w:sz w:val="24"/>
          <w:szCs w:val="24"/>
        </w:rPr>
        <w:t xml:space="preserve">5 </w:t>
      </w:r>
      <w:proofErr w:type="spellStart"/>
      <w:r w:rsidRPr="006301D8">
        <w:rPr>
          <w:rFonts w:ascii="Calibri" w:hAnsi="Calibri" w:cs="Calibri"/>
          <w:sz w:val="24"/>
          <w:szCs w:val="24"/>
        </w:rPr>
        <w:t>points</w:t>
      </w:r>
      <w:proofErr w:type="spellEnd"/>
      <w:r w:rsidRPr="006301D8">
        <w:rPr>
          <w:rFonts w:ascii="Calibri" w:hAnsi="Calibri" w:cs="Calibri"/>
          <w:sz w:val="24"/>
          <w:szCs w:val="24"/>
        </w:rPr>
        <w:t xml:space="preserve">, </w:t>
      </w:r>
    </w:p>
    <w:p w14:paraId="38FF3E97" w14:textId="1BFB27C7" w:rsidR="00AF1A0E" w:rsidRPr="008A2A67" w:rsidRDefault="00AF1A0E" w:rsidP="00730C81">
      <w:pPr>
        <w:pStyle w:val="Akapitzlist"/>
        <w:numPr>
          <w:ilvl w:val="0"/>
          <w:numId w:val="15"/>
        </w:numPr>
        <w:autoSpaceDE w:val="0"/>
        <w:autoSpaceDN w:val="0"/>
        <w:adjustRightInd w:val="0"/>
        <w:spacing w:after="0" w:line="360" w:lineRule="auto"/>
        <w:ind w:left="851" w:hanging="426"/>
        <w:rPr>
          <w:rFonts w:ascii="Calibri" w:hAnsi="Calibri" w:cs="Calibri"/>
          <w:sz w:val="24"/>
          <w:szCs w:val="24"/>
          <w:lang w:val="en-US"/>
        </w:rPr>
      </w:pPr>
      <w:r w:rsidRPr="008A2A67">
        <w:rPr>
          <w:rFonts w:ascii="Calibri" w:hAnsi="Calibri" w:cs="Calibri"/>
          <w:sz w:val="24"/>
          <w:szCs w:val="24"/>
          <w:lang w:val="en-US"/>
        </w:rPr>
        <w:t xml:space="preserve">alignment of interests with 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r w:rsidRPr="008A2A67">
        <w:rPr>
          <w:rFonts w:ascii="Calibri" w:hAnsi="Calibri" w:cs="Calibri"/>
          <w:sz w:val="24"/>
          <w:szCs w:val="24"/>
          <w:lang w:val="en-US"/>
        </w:rPr>
        <w:t>’s</w:t>
      </w:r>
      <w:proofErr w:type="spellEnd"/>
      <w:r w:rsidRPr="008A2A67">
        <w:rPr>
          <w:rFonts w:ascii="Calibri" w:hAnsi="Calibri" w:cs="Calibri"/>
          <w:sz w:val="24"/>
          <w:szCs w:val="24"/>
          <w:lang w:val="en-US"/>
        </w:rPr>
        <w:t xml:space="preserve"> subject matter: 0</w:t>
      </w:r>
      <w:r w:rsidR="005255B4">
        <w:rPr>
          <w:rFonts w:ascii="Calibri" w:hAnsi="Calibri" w:cs="Calibri"/>
          <w:sz w:val="24"/>
          <w:szCs w:val="24"/>
          <w:lang w:val="en-US"/>
        </w:rPr>
        <w:t>-</w:t>
      </w:r>
      <w:r w:rsidRPr="008A2A67">
        <w:rPr>
          <w:rFonts w:ascii="Calibri" w:hAnsi="Calibri" w:cs="Calibri"/>
          <w:sz w:val="24"/>
          <w:szCs w:val="24"/>
          <w:lang w:val="en-US"/>
        </w:rPr>
        <w:t xml:space="preserve">5 points, </w:t>
      </w:r>
    </w:p>
    <w:p w14:paraId="5396885A" w14:textId="1BCA617B" w:rsidR="00AF1A0E" w:rsidRPr="008A2A67" w:rsidRDefault="00AF1A0E" w:rsidP="00730C81">
      <w:pPr>
        <w:pStyle w:val="Akapitzlist"/>
        <w:numPr>
          <w:ilvl w:val="0"/>
          <w:numId w:val="15"/>
        </w:numPr>
        <w:autoSpaceDE w:val="0"/>
        <w:autoSpaceDN w:val="0"/>
        <w:adjustRightInd w:val="0"/>
        <w:spacing w:after="0" w:line="360" w:lineRule="auto"/>
        <w:ind w:left="851" w:hanging="426"/>
        <w:rPr>
          <w:rFonts w:ascii="Calibri" w:hAnsi="Calibri" w:cs="Calibri"/>
          <w:sz w:val="24"/>
          <w:szCs w:val="24"/>
          <w:lang w:val="en-US"/>
        </w:rPr>
      </w:pPr>
      <w:r w:rsidRPr="008A2A67">
        <w:rPr>
          <w:rFonts w:ascii="Calibri" w:hAnsi="Calibri" w:cs="Calibri"/>
          <w:sz w:val="24"/>
          <w:szCs w:val="24"/>
          <w:lang w:val="en-US"/>
        </w:rPr>
        <w:t>willingness to actively participate: 0</w:t>
      </w:r>
      <w:r w:rsidR="005255B4">
        <w:rPr>
          <w:rFonts w:ascii="Calibri" w:hAnsi="Calibri" w:cs="Calibri"/>
          <w:sz w:val="24"/>
          <w:szCs w:val="24"/>
          <w:lang w:val="en-US"/>
        </w:rPr>
        <w:t>-</w:t>
      </w:r>
      <w:r w:rsidRPr="008A2A67">
        <w:rPr>
          <w:rFonts w:ascii="Calibri" w:hAnsi="Calibri" w:cs="Calibri"/>
          <w:sz w:val="24"/>
          <w:szCs w:val="24"/>
          <w:lang w:val="en-US"/>
        </w:rPr>
        <w:t xml:space="preserve">5 points. </w:t>
      </w:r>
    </w:p>
    <w:p w14:paraId="48E7BAF6" w14:textId="2FDAB792" w:rsidR="000F719E" w:rsidRPr="008A2A67" w:rsidRDefault="000F719E" w:rsidP="000F719E">
      <w:pPr>
        <w:numPr>
          <w:ilvl w:val="0"/>
          <w:numId w:val="2"/>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 xml:space="preserve">The scoring is conducted by the </w:t>
      </w:r>
      <w:r w:rsidR="00B97C8B">
        <w:rPr>
          <w:rFonts w:ascii="Calibri" w:hAnsi="Calibri" w:cs="Calibri"/>
          <w:sz w:val="24"/>
          <w:szCs w:val="24"/>
          <w:lang w:val="en-US"/>
        </w:rPr>
        <w:t>Recruitment</w:t>
      </w:r>
      <w:r w:rsidRPr="008A2A67">
        <w:rPr>
          <w:rFonts w:ascii="Calibri" w:hAnsi="Calibri" w:cs="Calibri"/>
          <w:sz w:val="24"/>
          <w:szCs w:val="24"/>
          <w:lang w:val="en-US"/>
        </w:rPr>
        <w:t xml:space="preserve"> Committee based on the submitted application documents, taking into account the quality of the justification and the consistency of the information provided. Awarding 0 points in any of the criteria may result in the Candidate not being qualified to participate in 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w:t>
      </w:r>
    </w:p>
    <w:p w14:paraId="4E211FCD" w14:textId="31570044" w:rsidR="004835F8" w:rsidRPr="008A2A67" w:rsidRDefault="004835F8" w:rsidP="00730C81">
      <w:pPr>
        <w:numPr>
          <w:ilvl w:val="0"/>
          <w:numId w:val="2"/>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 xml:space="preserve">After completing the evaluation of applications, the </w:t>
      </w:r>
      <w:r w:rsidR="00B97C8B">
        <w:rPr>
          <w:rFonts w:ascii="Calibri" w:hAnsi="Calibri" w:cs="Calibri"/>
          <w:sz w:val="24"/>
          <w:szCs w:val="24"/>
          <w:lang w:val="en-US"/>
        </w:rPr>
        <w:t>Recruitment</w:t>
      </w:r>
      <w:r w:rsidRPr="008A2A67">
        <w:rPr>
          <w:rFonts w:ascii="Calibri" w:hAnsi="Calibri" w:cs="Calibri"/>
          <w:sz w:val="24"/>
          <w:szCs w:val="24"/>
          <w:lang w:val="en-US"/>
        </w:rPr>
        <w:t xml:space="preserve"> Committee compiles a ranking list of candidates, ordered by evaluation results, including those recommended for admission to 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 xml:space="preserve"> and a reserve list.</w:t>
      </w:r>
    </w:p>
    <w:p w14:paraId="474AD3EB" w14:textId="72A03CEA" w:rsidR="00865C14" w:rsidRPr="008A2A67" w:rsidRDefault="00865C14" w:rsidP="00730C81">
      <w:pPr>
        <w:numPr>
          <w:ilvl w:val="0"/>
          <w:numId w:val="2"/>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The order on the ranking list is determined by the number of points obtained, and in the case of a tie, by the order of application submission.</w:t>
      </w:r>
    </w:p>
    <w:p w14:paraId="47B52A9C" w14:textId="3EB76A7F" w:rsidR="004835F8" w:rsidRPr="008A2A67" w:rsidRDefault="004835F8" w:rsidP="00730C81">
      <w:pPr>
        <w:pStyle w:val="Akapitzlist"/>
        <w:numPr>
          <w:ilvl w:val="0"/>
          <w:numId w:val="2"/>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 xml:space="preserve">The ranking list serves as the basis for selecting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 xml:space="preserve"> participants, taking into account the limit on available spots.</w:t>
      </w:r>
    </w:p>
    <w:p w14:paraId="0C30782B" w14:textId="77777777" w:rsidR="004835F8" w:rsidRPr="008A2A67" w:rsidRDefault="004835F8" w:rsidP="00730C81">
      <w:pPr>
        <w:pStyle w:val="Akapitzlist"/>
        <w:numPr>
          <w:ilvl w:val="0"/>
          <w:numId w:val="2"/>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The recruitment results, including the list of qualified candidates and the reserve list, are approved by the Project Manager based on the ranking list prepared by the Recruitment Committee.</w:t>
      </w:r>
    </w:p>
    <w:p w14:paraId="3A7EC6C3" w14:textId="6B692268" w:rsidR="004835F8" w:rsidRPr="008A2A67" w:rsidRDefault="004835F8" w:rsidP="00730C81">
      <w:pPr>
        <w:pStyle w:val="Akapitzlist"/>
        <w:numPr>
          <w:ilvl w:val="0"/>
          <w:numId w:val="2"/>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 xml:space="preserve">The Project Manager’s decision to approve the recruitment results is final at 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 xml:space="preserve"> qualification stage, subject to the Candidate’s right to appeal.</w:t>
      </w:r>
    </w:p>
    <w:p w14:paraId="1A453B70" w14:textId="32BF6459" w:rsidR="00BD41A0" w:rsidRPr="008A2A67" w:rsidRDefault="004835F8" w:rsidP="00730C81">
      <w:pPr>
        <w:pStyle w:val="Akapitzlist"/>
        <w:numPr>
          <w:ilvl w:val="0"/>
          <w:numId w:val="2"/>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 xml:space="preserve">The Project Office will notify candidates of the recruitment decisions </w:t>
      </w:r>
      <w:r w:rsidR="000A3CCA" w:rsidRPr="008A2A67">
        <w:rPr>
          <w:rFonts w:ascii="Calibri" w:hAnsi="Calibri" w:cs="Calibri"/>
          <w:sz w:val="24"/>
          <w:szCs w:val="24"/>
          <w:lang w:val="en-US"/>
        </w:rPr>
        <w:t xml:space="preserve">via email </w:t>
      </w:r>
      <w:r w:rsidRPr="008A2A67">
        <w:rPr>
          <w:rFonts w:ascii="Calibri" w:hAnsi="Calibri" w:cs="Calibri"/>
          <w:sz w:val="24"/>
          <w:szCs w:val="24"/>
          <w:lang w:val="en-US"/>
        </w:rPr>
        <w:t xml:space="preserve">to the address provided </w:t>
      </w:r>
      <w:r w:rsidR="00FE73F5">
        <w:rPr>
          <w:rFonts w:ascii="Calibri" w:hAnsi="Calibri" w:cs="Calibri"/>
          <w:sz w:val="24"/>
          <w:szCs w:val="24"/>
          <w:lang w:val="en-US"/>
        </w:rPr>
        <w:t>i</w:t>
      </w:r>
      <w:r w:rsidRPr="008A2A67">
        <w:rPr>
          <w:rFonts w:ascii="Calibri" w:hAnsi="Calibri" w:cs="Calibri"/>
          <w:sz w:val="24"/>
          <w:szCs w:val="24"/>
          <w:lang w:val="en-US"/>
        </w:rPr>
        <w:t>n the application form</w:t>
      </w:r>
      <w:r w:rsidR="004F4A6E" w:rsidRPr="008A2A67">
        <w:rPr>
          <w:rFonts w:ascii="Calibri" w:hAnsi="Calibri" w:cs="Calibri"/>
          <w:sz w:val="24"/>
          <w:szCs w:val="24"/>
          <w:lang w:val="en-US"/>
        </w:rPr>
        <w:t xml:space="preserve">. </w:t>
      </w:r>
    </w:p>
    <w:p w14:paraId="66BC3337" w14:textId="5152EDDD" w:rsidR="00BD41A0" w:rsidRPr="008A2A67" w:rsidRDefault="00FE73F5" w:rsidP="00730C81">
      <w:pPr>
        <w:pStyle w:val="Akapitzlist"/>
        <w:numPr>
          <w:ilvl w:val="0"/>
          <w:numId w:val="2"/>
        </w:numPr>
        <w:autoSpaceDE w:val="0"/>
        <w:autoSpaceDN w:val="0"/>
        <w:adjustRightInd w:val="0"/>
        <w:spacing w:after="0" w:line="360" w:lineRule="auto"/>
        <w:ind w:left="426" w:hanging="426"/>
        <w:rPr>
          <w:rFonts w:ascii="Calibri" w:hAnsi="Calibri" w:cs="Calibri"/>
          <w:sz w:val="24"/>
          <w:szCs w:val="24"/>
          <w:lang w:val="en-US"/>
        </w:rPr>
      </w:pPr>
      <w:r>
        <w:rPr>
          <w:rFonts w:ascii="Calibri" w:hAnsi="Calibri" w:cs="Calibri"/>
          <w:sz w:val="24"/>
          <w:szCs w:val="24"/>
          <w:lang w:val="en-US"/>
        </w:rPr>
        <w:t>The candidate</w:t>
      </w:r>
      <w:r w:rsidR="00BD41A0" w:rsidRPr="008A2A67">
        <w:rPr>
          <w:rFonts w:ascii="Calibri" w:hAnsi="Calibri" w:cs="Calibri"/>
          <w:sz w:val="24"/>
          <w:szCs w:val="24"/>
          <w:lang w:val="en-US"/>
        </w:rPr>
        <w:t xml:space="preserve"> </w:t>
      </w:r>
      <w:r>
        <w:rPr>
          <w:rFonts w:ascii="Calibri" w:hAnsi="Calibri" w:cs="Calibri"/>
          <w:sz w:val="24"/>
          <w:szCs w:val="24"/>
          <w:lang w:val="en-US"/>
        </w:rPr>
        <w:t>has</w:t>
      </w:r>
      <w:r w:rsidR="00BD41A0" w:rsidRPr="008A2A67">
        <w:rPr>
          <w:rFonts w:ascii="Calibri" w:hAnsi="Calibri" w:cs="Calibri"/>
          <w:sz w:val="24"/>
          <w:szCs w:val="24"/>
          <w:lang w:val="en-US"/>
        </w:rPr>
        <w:t xml:space="preserve"> the right to appeal the recruitment results within 7 days of their announcement.</w:t>
      </w:r>
    </w:p>
    <w:p w14:paraId="5D05A6E9" w14:textId="77777777" w:rsidR="00BD41A0" w:rsidRPr="008A2A67" w:rsidRDefault="00BD41A0" w:rsidP="00730C81">
      <w:pPr>
        <w:pStyle w:val="Akapitzlist"/>
        <w:numPr>
          <w:ilvl w:val="0"/>
          <w:numId w:val="2"/>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 xml:space="preserve">The appeal, addressed to the Project Manager, must be sent </w:t>
      </w:r>
      <w:r w:rsidRPr="008A2A67">
        <w:rPr>
          <w:rFonts w:ascii="Calibri" w:eastAsia="Times New Roman" w:hAnsi="Calibri" w:cs="Calibri"/>
          <w:color w:val="000000"/>
          <w:sz w:val="24"/>
          <w:szCs w:val="24"/>
          <w:lang w:val="en-US" w:eastAsia="pl-PL"/>
        </w:rPr>
        <w:t xml:space="preserve">electronically </w:t>
      </w:r>
      <w:r w:rsidRPr="008A2A67">
        <w:rPr>
          <w:rFonts w:ascii="Calibri" w:hAnsi="Calibri" w:cs="Calibri"/>
          <w:sz w:val="24"/>
          <w:szCs w:val="24"/>
          <w:lang w:val="en-US"/>
        </w:rPr>
        <w:t>to the Project Office’s email address.</w:t>
      </w:r>
    </w:p>
    <w:p w14:paraId="3CE121FF" w14:textId="77777777" w:rsidR="00BD41A0" w:rsidRPr="008A2A67" w:rsidRDefault="00BD41A0" w:rsidP="00730C81">
      <w:pPr>
        <w:pStyle w:val="Akapitzlist"/>
        <w:numPr>
          <w:ilvl w:val="0"/>
          <w:numId w:val="2"/>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The appeal will be reviewed within 14 days of its submission.</w:t>
      </w:r>
    </w:p>
    <w:p w14:paraId="187E83B0" w14:textId="77550B22" w:rsidR="004F4A6E" w:rsidRPr="008A2A67" w:rsidRDefault="00BD41A0" w:rsidP="00730C81">
      <w:pPr>
        <w:pStyle w:val="Akapitzlist"/>
        <w:numPr>
          <w:ilvl w:val="0"/>
          <w:numId w:val="2"/>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The decision made following the review of the appeal is final.</w:t>
      </w:r>
    </w:p>
    <w:p w14:paraId="631896D7" w14:textId="044CE8D1" w:rsidR="00A3163B" w:rsidRPr="008A2A67" w:rsidRDefault="00A3163B" w:rsidP="00730C81">
      <w:pPr>
        <w:pStyle w:val="Akapitzlist"/>
        <w:numPr>
          <w:ilvl w:val="0"/>
          <w:numId w:val="2"/>
        </w:numPr>
        <w:autoSpaceDE w:val="0"/>
        <w:autoSpaceDN w:val="0"/>
        <w:adjustRightInd w:val="0"/>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 xml:space="preserve">The Medical University of Lublin reserves the right not to launch a given edition of 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 xml:space="preserve"> in the event of an insufficient number of applications.</w:t>
      </w:r>
    </w:p>
    <w:p w14:paraId="6988043C" w14:textId="77777777" w:rsidR="00646609" w:rsidRPr="008A2A67" w:rsidRDefault="00646609" w:rsidP="006301D8">
      <w:pPr>
        <w:pStyle w:val="NormalnyWeb"/>
        <w:spacing w:before="0" w:beforeAutospacing="0" w:after="0" w:afterAutospacing="0" w:line="360" w:lineRule="auto"/>
        <w:ind w:left="426" w:hanging="426"/>
        <w:rPr>
          <w:rFonts w:ascii="Calibri" w:hAnsi="Calibri" w:cs="Calibri"/>
          <w:color w:val="000000"/>
          <w:lang w:val="en-US"/>
        </w:rPr>
      </w:pPr>
    </w:p>
    <w:p w14:paraId="23235CF7" w14:textId="223D5A37" w:rsidR="004D30C1" w:rsidRPr="008A2A67" w:rsidRDefault="009D3C6E" w:rsidP="006301D8">
      <w:pPr>
        <w:pStyle w:val="Nagwek1"/>
        <w:spacing w:before="0" w:line="360" w:lineRule="auto"/>
        <w:ind w:left="426" w:hanging="426"/>
        <w:rPr>
          <w:rFonts w:ascii="Calibri" w:hAnsi="Calibri" w:cs="Calibri"/>
          <w:color w:val="000000"/>
          <w:sz w:val="24"/>
          <w:szCs w:val="24"/>
          <w:lang w:val="en-US"/>
        </w:rPr>
      </w:pPr>
      <w:r w:rsidRPr="008A2A67">
        <w:rPr>
          <w:rFonts w:ascii="Calibri" w:hAnsi="Calibri" w:cs="Calibri"/>
          <w:color w:val="000000"/>
          <w:sz w:val="24"/>
          <w:szCs w:val="24"/>
          <w:lang w:val="en-US"/>
        </w:rPr>
        <w:t>§8</w:t>
      </w:r>
      <w:r w:rsidR="004D30C1" w:rsidRPr="008A2A67">
        <w:rPr>
          <w:rFonts w:ascii="Calibri" w:hAnsi="Calibri" w:cs="Calibri"/>
          <w:color w:val="000000"/>
          <w:sz w:val="24"/>
          <w:szCs w:val="24"/>
          <w:lang w:val="en-US"/>
        </w:rPr>
        <w:t xml:space="preserve">. Participation </w:t>
      </w:r>
      <w:r w:rsidR="000F30A3" w:rsidRPr="008A2A67">
        <w:rPr>
          <w:rFonts w:ascii="Calibri" w:hAnsi="Calibri" w:cs="Calibri"/>
          <w:color w:val="000000"/>
          <w:sz w:val="24"/>
          <w:szCs w:val="24"/>
          <w:lang w:val="en-US"/>
        </w:rPr>
        <w:t>in the Project</w:t>
      </w:r>
    </w:p>
    <w:p w14:paraId="55961909" w14:textId="7E8598A3" w:rsidR="000F30A3" w:rsidRPr="008A2A67" w:rsidRDefault="000F30A3" w:rsidP="00730C81">
      <w:pPr>
        <w:pStyle w:val="Akapitzlist"/>
        <w:numPr>
          <w:ilvl w:val="0"/>
          <w:numId w:val="8"/>
        </w:numPr>
        <w:spacing w:after="0" w:line="360" w:lineRule="auto"/>
        <w:ind w:left="426" w:hanging="426"/>
        <w:rPr>
          <w:rFonts w:ascii="Calibri" w:hAnsi="Calibri" w:cs="Calibri"/>
          <w:sz w:val="24"/>
          <w:szCs w:val="24"/>
          <w:lang w:val="en-US"/>
        </w:rPr>
      </w:pPr>
      <w:r w:rsidRPr="008A2A67">
        <w:rPr>
          <w:rFonts w:ascii="Calibri" w:hAnsi="Calibri" w:cs="Calibri"/>
          <w:sz w:val="24"/>
          <w:szCs w:val="24"/>
          <w:lang w:val="en-US"/>
        </w:rPr>
        <w:t xml:space="preserve">Formal </w:t>
      </w:r>
      <w:r w:rsidR="000F719E" w:rsidRPr="008A2A67">
        <w:rPr>
          <w:rFonts w:ascii="Calibri" w:hAnsi="Calibri" w:cs="Calibri"/>
          <w:sz w:val="24"/>
          <w:szCs w:val="24"/>
          <w:lang w:val="en-US"/>
        </w:rPr>
        <w:t xml:space="preserve">requirements for participation </w:t>
      </w:r>
      <w:r w:rsidRPr="008A2A67">
        <w:rPr>
          <w:rFonts w:ascii="Calibri" w:hAnsi="Calibri" w:cs="Calibri"/>
          <w:color w:val="000000"/>
          <w:sz w:val="24"/>
          <w:szCs w:val="24"/>
          <w:lang w:val="en-US"/>
        </w:rPr>
        <w:t>in the Project</w:t>
      </w:r>
    </w:p>
    <w:p w14:paraId="66400FB0" w14:textId="67AE1BEC" w:rsidR="00E90C69" w:rsidRPr="008A2A67" w:rsidRDefault="00E90C69" w:rsidP="00730C81">
      <w:pPr>
        <w:pStyle w:val="Akapitzlist"/>
        <w:numPr>
          <w:ilvl w:val="0"/>
          <w:numId w:val="9"/>
        </w:numPr>
        <w:autoSpaceDE w:val="0"/>
        <w:autoSpaceDN w:val="0"/>
        <w:adjustRightInd w:val="0"/>
        <w:spacing w:after="0" w:line="360" w:lineRule="auto"/>
        <w:ind w:left="851" w:hanging="425"/>
        <w:rPr>
          <w:rFonts w:ascii="Calibri" w:hAnsi="Calibri" w:cs="Calibri"/>
          <w:color w:val="000000"/>
          <w:sz w:val="24"/>
          <w:szCs w:val="24"/>
          <w:lang w:val="en-US"/>
        </w:rPr>
      </w:pPr>
      <w:r w:rsidRPr="008A2A67">
        <w:rPr>
          <w:rFonts w:ascii="Calibri" w:hAnsi="Calibri" w:cs="Calibri"/>
          <w:color w:val="000000"/>
          <w:sz w:val="24"/>
          <w:szCs w:val="24"/>
          <w:lang w:val="en-US"/>
        </w:rPr>
        <w:t xml:space="preserve">A candidate qualified to </w:t>
      </w:r>
      <w:r w:rsidR="006C0B4C" w:rsidRPr="008A2A67">
        <w:rPr>
          <w:rFonts w:ascii="Calibri" w:hAnsi="Calibri" w:cs="Calibri"/>
          <w:color w:val="000000"/>
          <w:sz w:val="24"/>
          <w:szCs w:val="24"/>
          <w:lang w:val="en-US"/>
        </w:rPr>
        <w:t xml:space="preserve">participate </w:t>
      </w:r>
      <w:r w:rsidRPr="008A2A67">
        <w:rPr>
          <w:rFonts w:ascii="Calibri" w:hAnsi="Calibri" w:cs="Calibri"/>
          <w:color w:val="000000"/>
          <w:sz w:val="24"/>
          <w:szCs w:val="24"/>
          <w:lang w:val="en-US"/>
        </w:rPr>
        <w:t xml:space="preserve">in the Project </w:t>
      </w:r>
      <w:r w:rsidR="007666EA" w:rsidRPr="008A2A67">
        <w:rPr>
          <w:rFonts w:ascii="Calibri" w:hAnsi="Calibri" w:cs="Calibri"/>
          <w:color w:val="000000"/>
          <w:sz w:val="24"/>
          <w:szCs w:val="24"/>
          <w:lang w:val="en-US"/>
        </w:rPr>
        <w:t xml:space="preserve">is </w:t>
      </w:r>
      <w:r w:rsidRPr="008A2A67">
        <w:rPr>
          <w:rFonts w:ascii="Calibri" w:hAnsi="Calibri" w:cs="Calibri"/>
          <w:color w:val="000000"/>
          <w:sz w:val="24"/>
          <w:szCs w:val="24"/>
          <w:lang w:val="en-US"/>
        </w:rPr>
        <w:t xml:space="preserve">required, in particular, </w:t>
      </w:r>
      <w:r w:rsidR="007666EA" w:rsidRPr="008A2A67">
        <w:rPr>
          <w:rFonts w:ascii="Calibri" w:hAnsi="Calibri" w:cs="Calibri"/>
          <w:color w:val="000000"/>
          <w:sz w:val="24"/>
          <w:szCs w:val="24"/>
          <w:lang w:val="en-US"/>
        </w:rPr>
        <w:t>to</w:t>
      </w:r>
      <w:r w:rsidRPr="008A2A67">
        <w:rPr>
          <w:rFonts w:ascii="Calibri" w:hAnsi="Calibri" w:cs="Calibri"/>
          <w:color w:val="000000"/>
          <w:sz w:val="24"/>
          <w:szCs w:val="24"/>
          <w:lang w:val="en-US"/>
        </w:rPr>
        <w:t>:</w:t>
      </w:r>
    </w:p>
    <w:p w14:paraId="7230130D" w14:textId="1F745A33" w:rsidR="00F573F3" w:rsidRPr="008A2A67" w:rsidRDefault="00F573F3" w:rsidP="00F573F3">
      <w:pPr>
        <w:pStyle w:val="Akapitzlist"/>
        <w:numPr>
          <w:ilvl w:val="0"/>
          <w:numId w:val="16"/>
        </w:numPr>
        <w:autoSpaceDE w:val="0"/>
        <w:autoSpaceDN w:val="0"/>
        <w:adjustRightInd w:val="0"/>
        <w:spacing w:after="0" w:line="360" w:lineRule="auto"/>
        <w:ind w:left="1276" w:hanging="425"/>
        <w:rPr>
          <w:rFonts w:cstheme="minorHAnsi"/>
          <w:sz w:val="24"/>
          <w:szCs w:val="24"/>
          <w:lang w:val="en-US"/>
        </w:rPr>
      </w:pPr>
      <w:r w:rsidRPr="008A2A67">
        <w:rPr>
          <w:rFonts w:cstheme="minorHAnsi"/>
          <w:sz w:val="24"/>
          <w:szCs w:val="24"/>
          <w:lang w:val="en-US"/>
        </w:rPr>
        <w:t xml:space="preserve">Submit a signed Declaration of Participation in the Project to the Project Office via email (see </w:t>
      </w:r>
      <w:r w:rsidR="00E325A8" w:rsidRPr="008A2A67">
        <w:rPr>
          <w:rFonts w:cstheme="minorHAnsi"/>
          <w:sz w:val="24"/>
          <w:szCs w:val="24"/>
          <w:lang w:val="en-US"/>
        </w:rPr>
        <w:t>Appendix</w:t>
      </w:r>
      <w:r w:rsidRPr="008A2A67">
        <w:rPr>
          <w:rFonts w:cstheme="minorHAnsi"/>
          <w:sz w:val="24"/>
          <w:szCs w:val="24"/>
          <w:lang w:val="en-US"/>
        </w:rPr>
        <w:t xml:space="preserve"> 3 for the template)</w:t>
      </w:r>
    </w:p>
    <w:p w14:paraId="68E21D53" w14:textId="77777777" w:rsidR="000A3CCA" w:rsidRPr="008A2A67" w:rsidRDefault="00E90C69" w:rsidP="00730C81">
      <w:pPr>
        <w:pStyle w:val="Akapitzlist"/>
        <w:numPr>
          <w:ilvl w:val="0"/>
          <w:numId w:val="16"/>
        </w:numPr>
        <w:autoSpaceDE w:val="0"/>
        <w:autoSpaceDN w:val="0"/>
        <w:adjustRightInd w:val="0"/>
        <w:spacing w:after="0" w:line="360" w:lineRule="auto"/>
        <w:ind w:left="1276" w:hanging="425"/>
        <w:rPr>
          <w:rFonts w:ascii="Calibri" w:hAnsi="Calibri" w:cs="Calibri"/>
          <w:color w:val="000000"/>
          <w:sz w:val="24"/>
          <w:szCs w:val="24"/>
          <w:lang w:val="en-US"/>
        </w:rPr>
      </w:pPr>
      <w:r w:rsidRPr="008A2A67">
        <w:rPr>
          <w:rFonts w:ascii="Calibri" w:hAnsi="Calibri" w:cs="Calibri"/>
          <w:color w:val="000000"/>
          <w:sz w:val="24"/>
          <w:szCs w:val="24"/>
          <w:lang w:val="en-US"/>
        </w:rPr>
        <w:t xml:space="preserve">Register an account </w:t>
      </w:r>
      <w:r w:rsidR="007666EA" w:rsidRPr="008A2A67">
        <w:rPr>
          <w:rFonts w:ascii="Calibri" w:hAnsi="Calibri" w:cs="Calibri"/>
          <w:color w:val="000000"/>
          <w:sz w:val="24"/>
          <w:szCs w:val="24"/>
          <w:lang w:val="en-US"/>
        </w:rPr>
        <w:t xml:space="preserve">in the NAWA ICT system </w:t>
      </w:r>
      <w:r w:rsidRPr="008A2A67">
        <w:rPr>
          <w:rFonts w:ascii="Calibri" w:hAnsi="Calibri" w:cs="Calibri"/>
          <w:color w:val="000000"/>
          <w:sz w:val="24"/>
          <w:szCs w:val="24"/>
          <w:lang w:val="en-US"/>
        </w:rPr>
        <w:t>available at:</w:t>
      </w:r>
      <w:hyperlink r:id="rId14" w:history="1">
        <w:r w:rsidRPr="008A2A67">
          <w:rPr>
            <w:rFonts w:ascii="Calibri" w:hAnsi="Calibri" w:cs="Calibri"/>
            <w:color w:val="0000FF"/>
            <w:sz w:val="24"/>
            <w:szCs w:val="24"/>
            <w:u w:val="single" w:color="0000FF"/>
            <w:lang w:val="en-US"/>
          </w:rPr>
          <w:t xml:space="preserve"> https://programs.nawa.gov.pl/login</w:t>
        </w:r>
      </w:hyperlink>
    </w:p>
    <w:p w14:paraId="01047F57" w14:textId="27EF01BD" w:rsidR="00E661CC" w:rsidRPr="008A2A67" w:rsidRDefault="00B97C8B" w:rsidP="00730C81">
      <w:pPr>
        <w:pStyle w:val="Akapitzlist"/>
        <w:numPr>
          <w:ilvl w:val="0"/>
          <w:numId w:val="16"/>
        </w:numPr>
        <w:autoSpaceDE w:val="0"/>
        <w:autoSpaceDN w:val="0"/>
        <w:adjustRightInd w:val="0"/>
        <w:spacing w:after="0" w:line="360" w:lineRule="auto"/>
        <w:ind w:left="1276" w:hanging="425"/>
        <w:rPr>
          <w:rFonts w:ascii="Calibri" w:hAnsi="Calibri" w:cs="Calibri"/>
          <w:color w:val="000000"/>
          <w:sz w:val="24"/>
          <w:szCs w:val="24"/>
          <w:lang w:val="en-US"/>
        </w:rPr>
      </w:pPr>
      <w:r>
        <w:rPr>
          <w:rFonts w:ascii="Calibri" w:eastAsia="Times New Roman" w:hAnsi="Calibri" w:cs="Calibri"/>
          <w:color w:val="000000"/>
          <w:sz w:val="24"/>
          <w:szCs w:val="24"/>
          <w:lang w:val="en-US" w:eastAsia="pl-PL"/>
        </w:rPr>
        <w:t>Complete the electronic</w:t>
      </w:r>
      <w:r w:rsidR="00E90C69" w:rsidRPr="008A2A67">
        <w:rPr>
          <w:rFonts w:ascii="Calibri" w:eastAsia="Times New Roman" w:hAnsi="Calibri" w:cs="Calibri"/>
          <w:color w:val="000000"/>
          <w:sz w:val="24"/>
          <w:szCs w:val="24"/>
          <w:lang w:val="en-US" w:eastAsia="pl-PL"/>
        </w:rPr>
        <w:t xml:space="preserve"> Project participant form in the </w:t>
      </w:r>
      <w:r w:rsidR="00E661CC" w:rsidRPr="008A2A67">
        <w:rPr>
          <w:rFonts w:ascii="Calibri" w:eastAsia="Times New Roman" w:hAnsi="Calibri" w:cs="Calibri"/>
          <w:color w:val="000000"/>
          <w:sz w:val="24"/>
          <w:szCs w:val="24"/>
          <w:lang w:val="en-US" w:eastAsia="pl-PL"/>
        </w:rPr>
        <w:t>NAWA</w:t>
      </w:r>
      <w:r w:rsidR="00E90C69" w:rsidRPr="008A2A67">
        <w:rPr>
          <w:rFonts w:ascii="Calibri" w:eastAsia="Times New Roman" w:hAnsi="Calibri" w:cs="Calibri"/>
          <w:color w:val="000000"/>
          <w:sz w:val="24"/>
          <w:szCs w:val="24"/>
          <w:lang w:val="en-US" w:eastAsia="pl-PL"/>
        </w:rPr>
        <w:t xml:space="preserve"> ICT </w:t>
      </w:r>
      <w:r w:rsidR="00E661CC" w:rsidRPr="008A2A67">
        <w:rPr>
          <w:rFonts w:ascii="Calibri" w:eastAsia="Times New Roman" w:hAnsi="Calibri" w:cs="Calibri"/>
          <w:color w:val="000000"/>
          <w:sz w:val="24"/>
          <w:szCs w:val="24"/>
          <w:lang w:val="en-US" w:eastAsia="pl-PL"/>
        </w:rPr>
        <w:t xml:space="preserve">system* </w:t>
      </w:r>
      <w:r w:rsidR="00E90C69" w:rsidRPr="008A2A67">
        <w:rPr>
          <w:rFonts w:ascii="Calibri" w:eastAsia="Times New Roman" w:hAnsi="Calibri" w:cs="Calibri"/>
          <w:color w:val="000000"/>
          <w:sz w:val="24"/>
          <w:szCs w:val="24"/>
          <w:lang w:val="en-US" w:eastAsia="pl-PL"/>
        </w:rPr>
        <w:t xml:space="preserve">and accepting all required </w:t>
      </w:r>
      <w:r w:rsidR="00B11EF1" w:rsidRPr="008A2A67">
        <w:rPr>
          <w:rFonts w:ascii="Calibri" w:eastAsia="Times New Roman" w:hAnsi="Calibri" w:cs="Calibri"/>
          <w:color w:val="000000"/>
          <w:sz w:val="24"/>
          <w:szCs w:val="24"/>
          <w:lang w:val="en-US" w:eastAsia="pl-PL"/>
        </w:rPr>
        <w:t>statements</w:t>
      </w:r>
      <w:r w:rsidR="00D55DAB" w:rsidRPr="008A2A67">
        <w:rPr>
          <w:rFonts w:ascii="Calibri" w:eastAsia="Times New Roman" w:hAnsi="Calibri" w:cs="Calibri"/>
          <w:color w:val="000000"/>
          <w:sz w:val="24"/>
          <w:szCs w:val="24"/>
          <w:lang w:val="en-US" w:eastAsia="pl-PL"/>
        </w:rPr>
        <w:t xml:space="preserve">, </w:t>
      </w:r>
      <w:r w:rsidR="00E90C69" w:rsidRPr="008A2A67">
        <w:rPr>
          <w:rFonts w:ascii="Calibri" w:eastAsia="Times New Roman" w:hAnsi="Calibri" w:cs="Calibri"/>
          <w:color w:val="000000"/>
          <w:sz w:val="24"/>
          <w:szCs w:val="24"/>
          <w:lang w:val="en-US" w:eastAsia="pl-PL"/>
        </w:rPr>
        <w:t xml:space="preserve">including information clauses </w:t>
      </w:r>
      <w:r w:rsidR="00F573F3" w:rsidRPr="008A2A67">
        <w:rPr>
          <w:rFonts w:ascii="Calibri" w:eastAsia="Times New Roman" w:hAnsi="Calibri" w:cs="Calibri"/>
          <w:color w:val="000000"/>
          <w:sz w:val="24"/>
          <w:szCs w:val="24"/>
          <w:lang w:val="en-US" w:eastAsia="pl-PL"/>
        </w:rPr>
        <w:t>(see Appendix 4 for a template)</w:t>
      </w:r>
      <w:r w:rsidR="00E661CC" w:rsidRPr="008A2A67">
        <w:rPr>
          <w:rFonts w:ascii="Calibri" w:eastAsia="Times New Roman" w:hAnsi="Calibri" w:cs="Calibri"/>
          <w:color w:val="000000"/>
          <w:sz w:val="24"/>
          <w:szCs w:val="24"/>
          <w:lang w:val="en-US" w:eastAsia="pl-PL"/>
        </w:rPr>
        <w:t>.</w:t>
      </w:r>
    </w:p>
    <w:p w14:paraId="4586A762" w14:textId="4034F49A" w:rsidR="00E90C69" w:rsidRPr="008A2A67" w:rsidRDefault="000A3CCA" w:rsidP="00BD41A0">
      <w:pPr>
        <w:pStyle w:val="Akapitzlist"/>
        <w:autoSpaceDE w:val="0"/>
        <w:autoSpaceDN w:val="0"/>
        <w:adjustRightInd w:val="0"/>
        <w:spacing w:after="0" w:line="360" w:lineRule="auto"/>
        <w:ind w:left="1276"/>
        <w:rPr>
          <w:rFonts w:ascii="Calibri" w:hAnsi="Calibri" w:cs="Calibri"/>
          <w:color w:val="000000"/>
          <w:sz w:val="24"/>
          <w:szCs w:val="24"/>
          <w:lang w:val="en-US"/>
        </w:rPr>
      </w:pPr>
      <w:r w:rsidRPr="008A2A67">
        <w:rPr>
          <w:rFonts w:ascii="Calibri" w:eastAsia="Times New Roman" w:hAnsi="Calibri" w:cs="Calibri"/>
          <w:color w:val="000000"/>
          <w:sz w:val="24"/>
          <w:szCs w:val="24"/>
          <w:lang w:val="en-US" w:eastAsia="pl-PL"/>
        </w:rPr>
        <w:t xml:space="preserve">*The Project Office </w:t>
      </w:r>
      <w:r w:rsidR="009068C3" w:rsidRPr="008A2A67">
        <w:rPr>
          <w:rFonts w:ascii="Calibri" w:eastAsia="Times New Roman" w:hAnsi="Calibri" w:cs="Calibri"/>
          <w:color w:val="000000"/>
          <w:sz w:val="24"/>
          <w:szCs w:val="24"/>
          <w:lang w:val="en-US" w:eastAsia="pl-PL"/>
        </w:rPr>
        <w:t xml:space="preserve">will provide the Candidate with a dedicated link to the aforementioned form </w:t>
      </w:r>
      <w:r w:rsidR="00E661CC" w:rsidRPr="008A2A67">
        <w:rPr>
          <w:rFonts w:ascii="Calibri" w:eastAsia="Times New Roman" w:hAnsi="Calibri" w:cs="Calibri"/>
          <w:color w:val="000000"/>
          <w:sz w:val="24"/>
          <w:szCs w:val="24"/>
          <w:lang w:val="en-US" w:eastAsia="pl-PL"/>
        </w:rPr>
        <w:t xml:space="preserve">immediately </w:t>
      </w:r>
      <w:r w:rsidR="009068C3" w:rsidRPr="008A2A67">
        <w:rPr>
          <w:rFonts w:ascii="Calibri" w:eastAsia="Times New Roman" w:hAnsi="Calibri" w:cs="Calibri"/>
          <w:color w:val="000000"/>
          <w:sz w:val="24"/>
          <w:szCs w:val="24"/>
          <w:lang w:val="en-US" w:eastAsia="pl-PL"/>
        </w:rPr>
        <w:t xml:space="preserve">after </w:t>
      </w:r>
      <w:r w:rsidR="00E661CC" w:rsidRPr="008A2A67">
        <w:rPr>
          <w:rFonts w:ascii="Calibri" w:eastAsia="Times New Roman" w:hAnsi="Calibri" w:cs="Calibri"/>
          <w:color w:val="000000"/>
          <w:sz w:val="24"/>
          <w:szCs w:val="24"/>
          <w:lang w:val="en-US" w:eastAsia="pl-PL"/>
        </w:rPr>
        <w:t xml:space="preserve">notifying them of their qualification for participation in the </w:t>
      </w:r>
      <w:r w:rsidR="00B97C8B">
        <w:rPr>
          <w:rFonts w:ascii="Calibri" w:eastAsia="Times New Roman" w:hAnsi="Calibri" w:cs="Calibri"/>
          <w:color w:val="000000"/>
          <w:sz w:val="24"/>
          <w:szCs w:val="24"/>
          <w:lang w:val="en-US" w:eastAsia="pl-PL"/>
        </w:rPr>
        <w:t>Micro-</w:t>
      </w:r>
      <w:proofErr w:type="spellStart"/>
      <w:r w:rsidR="00B97C8B">
        <w:rPr>
          <w:rFonts w:ascii="Calibri" w:eastAsia="Times New Roman" w:hAnsi="Calibri" w:cs="Calibri"/>
          <w:color w:val="000000"/>
          <w:sz w:val="24"/>
          <w:szCs w:val="24"/>
          <w:lang w:val="en-US" w:eastAsia="pl-PL"/>
        </w:rPr>
        <w:t>programme</w:t>
      </w:r>
      <w:proofErr w:type="spellEnd"/>
      <w:r w:rsidR="009068C3" w:rsidRPr="008A2A67">
        <w:rPr>
          <w:rFonts w:ascii="Calibri" w:eastAsia="Times New Roman" w:hAnsi="Calibri" w:cs="Calibri"/>
          <w:color w:val="000000"/>
          <w:sz w:val="24"/>
          <w:szCs w:val="24"/>
          <w:lang w:val="en-US" w:eastAsia="pl-PL"/>
        </w:rPr>
        <w:t>. Within 5 days of receiving access to the form</w:t>
      </w:r>
      <w:r w:rsidR="00E90C69" w:rsidRPr="008A2A67">
        <w:rPr>
          <w:rFonts w:ascii="Calibri" w:eastAsia="Times New Roman" w:hAnsi="Calibri" w:cs="Calibri"/>
          <w:color w:val="000000"/>
          <w:sz w:val="24"/>
          <w:szCs w:val="24"/>
          <w:lang w:val="en-US" w:eastAsia="pl-PL"/>
        </w:rPr>
        <w:t>,</w:t>
      </w:r>
      <w:r w:rsidR="009068C3" w:rsidRPr="008A2A67">
        <w:rPr>
          <w:rFonts w:ascii="Calibri" w:eastAsia="Times New Roman" w:hAnsi="Calibri" w:cs="Calibri"/>
          <w:color w:val="000000"/>
          <w:sz w:val="24"/>
          <w:szCs w:val="24"/>
          <w:lang w:val="en-US" w:eastAsia="pl-PL"/>
        </w:rPr>
        <w:t xml:space="preserve"> the Participant is required to </w:t>
      </w:r>
      <w:r w:rsidR="00E90C69" w:rsidRPr="008A2A67">
        <w:rPr>
          <w:rFonts w:ascii="Calibri" w:eastAsia="Times New Roman" w:hAnsi="Calibri" w:cs="Calibri"/>
          <w:color w:val="000000"/>
          <w:sz w:val="24"/>
          <w:szCs w:val="24"/>
          <w:lang w:val="en-US" w:eastAsia="pl-PL"/>
        </w:rPr>
        <w:t xml:space="preserve">send </w:t>
      </w:r>
      <w:r w:rsidRPr="008A2A67">
        <w:rPr>
          <w:rFonts w:ascii="Calibri" w:eastAsia="Times New Roman" w:hAnsi="Calibri" w:cs="Calibri"/>
          <w:color w:val="000000"/>
          <w:sz w:val="24"/>
          <w:szCs w:val="24"/>
          <w:lang w:val="en-US" w:eastAsia="pl-PL"/>
        </w:rPr>
        <w:t xml:space="preserve">the Project Office </w:t>
      </w:r>
      <w:r w:rsidR="00E90C69" w:rsidRPr="008A2A67">
        <w:rPr>
          <w:rFonts w:ascii="Calibri" w:eastAsia="Times New Roman" w:hAnsi="Calibri" w:cs="Calibri"/>
          <w:color w:val="000000"/>
          <w:sz w:val="24"/>
          <w:szCs w:val="24"/>
          <w:lang w:val="en-US" w:eastAsia="pl-PL"/>
        </w:rPr>
        <w:t xml:space="preserve">confirmation of the form’s submission in the NAWA system via email, as well as </w:t>
      </w:r>
      <w:r w:rsidR="009068C3" w:rsidRPr="008A2A67">
        <w:rPr>
          <w:rFonts w:ascii="Calibri" w:eastAsia="Times New Roman" w:hAnsi="Calibri" w:cs="Calibri"/>
          <w:color w:val="000000"/>
          <w:sz w:val="24"/>
          <w:szCs w:val="24"/>
          <w:lang w:val="en-US" w:eastAsia="pl-PL"/>
        </w:rPr>
        <w:t xml:space="preserve">to submit the form as </w:t>
      </w:r>
      <w:r w:rsidR="00E90C69" w:rsidRPr="008A2A67">
        <w:rPr>
          <w:rFonts w:ascii="Calibri" w:eastAsia="Times New Roman" w:hAnsi="Calibri" w:cs="Calibri"/>
          <w:color w:val="000000"/>
          <w:sz w:val="24"/>
          <w:szCs w:val="24"/>
          <w:lang w:val="en-US" w:eastAsia="pl-PL"/>
        </w:rPr>
        <w:t>a .pdf file generated from the NAWA system</w:t>
      </w:r>
      <w:r w:rsidR="009068C3" w:rsidRPr="008A2A67">
        <w:rPr>
          <w:rFonts w:ascii="Calibri" w:eastAsia="Times New Roman" w:hAnsi="Calibri" w:cs="Calibri"/>
          <w:color w:val="000000"/>
          <w:sz w:val="24"/>
          <w:szCs w:val="24"/>
          <w:lang w:val="en-US" w:eastAsia="pl-PL"/>
        </w:rPr>
        <w:t>.</w:t>
      </w:r>
    </w:p>
    <w:p w14:paraId="270A9130" w14:textId="47E0BAE9" w:rsidR="00D55DAB" w:rsidRPr="008A2A67" w:rsidRDefault="00D55DAB" w:rsidP="00730C81">
      <w:pPr>
        <w:pStyle w:val="Akapitzlist"/>
        <w:numPr>
          <w:ilvl w:val="0"/>
          <w:numId w:val="16"/>
        </w:numPr>
        <w:spacing w:after="0" w:line="360" w:lineRule="auto"/>
        <w:ind w:left="1276" w:hanging="425"/>
        <w:rPr>
          <w:rFonts w:ascii="Calibri" w:eastAsia="Times New Roman" w:hAnsi="Calibri" w:cs="Calibri"/>
          <w:color w:val="000000"/>
          <w:sz w:val="24"/>
          <w:szCs w:val="24"/>
          <w:lang w:val="en-US" w:eastAsia="pl-PL"/>
        </w:rPr>
      </w:pPr>
      <w:r w:rsidRPr="008A2A67">
        <w:rPr>
          <w:rFonts w:ascii="Calibri" w:eastAsia="Times New Roman" w:hAnsi="Calibri" w:cs="Calibri"/>
          <w:color w:val="000000"/>
          <w:sz w:val="24"/>
          <w:szCs w:val="24"/>
          <w:lang w:val="en-US" w:eastAsia="pl-PL"/>
        </w:rPr>
        <w:t>promptly submit to the Project Office any additional documents and statements related to participation in the Project.</w:t>
      </w:r>
    </w:p>
    <w:p w14:paraId="285D612D" w14:textId="023ABA71" w:rsidR="004F4A6E" w:rsidRPr="008A2A67" w:rsidRDefault="004F4A6E" w:rsidP="00730C81">
      <w:pPr>
        <w:pStyle w:val="Akapitzlist"/>
        <w:numPr>
          <w:ilvl w:val="0"/>
          <w:numId w:val="9"/>
        </w:numPr>
        <w:autoSpaceDE w:val="0"/>
        <w:autoSpaceDN w:val="0"/>
        <w:adjustRightInd w:val="0"/>
        <w:spacing w:after="0" w:line="360" w:lineRule="auto"/>
        <w:ind w:left="851" w:hanging="425"/>
        <w:rPr>
          <w:rFonts w:ascii="Calibri" w:hAnsi="Calibri" w:cs="Calibri"/>
          <w:color w:val="000000"/>
          <w:sz w:val="24"/>
          <w:szCs w:val="24"/>
          <w:lang w:val="en-US"/>
        </w:rPr>
      </w:pPr>
      <w:r w:rsidRPr="008A2A67">
        <w:rPr>
          <w:rFonts w:ascii="Calibri" w:hAnsi="Calibri" w:cs="Calibri"/>
          <w:color w:val="000000"/>
          <w:sz w:val="24"/>
          <w:szCs w:val="24"/>
          <w:lang w:val="en-US"/>
        </w:rPr>
        <w:t xml:space="preserve">Failure to provide the required documentation or </w:t>
      </w:r>
      <w:r w:rsidR="00B97C8B">
        <w:rPr>
          <w:rFonts w:ascii="Calibri" w:hAnsi="Calibri" w:cs="Calibri"/>
          <w:color w:val="000000"/>
          <w:sz w:val="24"/>
          <w:szCs w:val="24"/>
          <w:lang w:val="en-US"/>
        </w:rPr>
        <w:t xml:space="preserve">the </w:t>
      </w:r>
      <w:r w:rsidRPr="008A2A67">
        <w:rPr>
          <w:rFonts w:ascii="Calibri" w:hAnsi="Calibri" w:cs="Calibri"/>
          <w:color w:val="000000"/>
          <w:sz w:val="24"/>
          <w:szCs w:val="24"/>
          <w:lang w:val="en-US"/>
        </w:rPr>
        <w:t xml:space="preserve">submission of incomplete documentation may result in expenses related to the participant’s involvement </w:t>
      </w:r>
      <w:r w:rsidR="002B4655" w:rsidRPr="008A2A67">
        <w:rPr>
          <w:rFonts w:ascii="Calibri" w:hAnsi="Calibri" w:cs="Calibri"/>
          <w:color w:val="000000"/>
          <w:sz w:val="24"/>
          <w:szCs w:val="24"/>
          <w:lang w:val="en-US"/>
        </w:rPr>
        <w:t xml:space="preserve">in the Project </w:t>
      </w:r>
      <w:r w:rsidRPr="008A2A67">
        <w:rPr>
          <w:rFonts w:ascii="Calibri" w:hAnsi="Calibri" w:cs="Calibri"/>
          <w:color w:val="000000"/>
          <w:sz w:val="24"/>
          <w:szCs w:val="24"/>
          <w:lang w:val="en-US"/>
        </w:rPr>
        <w:t>being deemed ineligible.</w:t>
      </w:r>
    </w:p>
    <w:p w14:paraId="080CE2A1" w14:textId="5A2BFD0B" w:rsidR="002B4655" w:rsidRPr="003130EC" w:rsidRDefault="000F30A3" w:rsidP="00730C81">
      <w:pPr>
        <w:pStyle w:val="Akapitzlist"/>
        <w:numPr>
          <w:ilvl w:val="0"/>
          <w:numId w:val="8"/>
        </w:numPr>
        <w:spacing w:after="0" w:line="360" w:lineRule="auto"/>
        <w:ind w:left="426" w:hanging="426"/>
        <w:rPr>
          <w:rFonts w:ascii="Calibri" w:eastAsia="Times New Roman" w:hAnsi="Calibri" w:cs="Calibri"/>
          <w:color w:val="000000"/>
          <w:sz w:val="24"/>
          <w:szCs w:val="24"/>
          <w:lang w:val="en-US" w:eastAsia="pl-PL"/>
        </w:rPr>
      </w:pPr>
      <w:r w:rsidRPr="003130EC">
        <w:rPr>
          <w:rFonts w:ascii="Calibri" w:eastAsia="Times New Roman" w:hAnsi="Calibri" w:cs="Calibri"/>
          <w:color w:val="000000"/>
          <w:sz w:val="24"/>
          <w:szCs w:val="24"/>
          <w:lang w:val="en-US" w:eastAsia="pl-PL"/>
        </w:rPr>
        <w:t xml:space="preserve">Rights of the </w:t>
      </w:r>
      <w:r w:rsidR="00B97C8B">
        <w:rPr>
          <w:rFonts w:ascii="Calibri" w:eastAsia="Times New Roman" w:hAnsi="Calibri" w:cs="Calibri"/>
          <w:color w:val="000000"/>
          <w:sz w:val="24"/>
          <w:szCs w:val="24"/>
          <w:lang w:val="en-US" w:eastAsia="pl-PL"/>
        </w:rPr>
        <w:t>Micro-</w:t>
      </w:r>
      <w:proofErr w:type="spellStart"/>
      <w:r w:rsidR="00B97C8B">
        <w:rPr>
          <w:rFonts w:ascii="Calibri" w:eastAsia="Times New Roman" w:hAnsi="Calibri" w:cs="Calibri"/>
          <w:color w:val="000000"/>
          <w:sz w:val="24"/>
          <w:szCs w:val="24"/>
          <w:lang w:val="en-US" w:eastAsia="pl-PL"/>
        </w:rPr>
        <w:t>programme</w:t>
      </w:r>
      <w:proofErr w:type="spellEnd"/>
      <w:r w:rsidRPr="003130EC">
        <w:rPr>
          <w:rFonts w:ascii="Calibri" w:eastAsia="Times New Roman" w:hAnsi="Calibri" w:cs="Calibri"/>
          <w:color w:val="000000"/>
          <w:sz w:val="24"/>
          <w:szCs w:val="24"/>
          <w:lang w:val="en-US" w:eastAsia="pl-PL"/>
        </w:rPr>
        <w:t xml:space="preserve"> Participant</w:t>
      </w:r>
    </w:p>
    <w:p w14:paraId="01265D5A" w14:textId="7E49FD9A" w:rsidR="00F979DC" w:rsidRPr="008A2A67" w:rsidRDefault="000F30A3" w:rsidP="00730C81">
      <w:pPr>
        <w:pStyle w:val="Akapitzlist"/>
        <w:numPr>
          <w:ilvl w:val="0"/>
          <w:numId w:val="17"/>
        </w:numPr>
        <w:spacing w:after="0" w:line="360" w:lineRule="auto"/>
        <w:ind w:left="851" w:hanging="425"/>
        <w:rPr>
          <w:rFonts w:ascii="Calibri" w:eastAsia="Times New Roman" w:hAnsi="Calibri" w:cs="Calibri"/>
          <w:color w:val="000000"/>
          <w:sz w:val="24"/>
          <w:szCs w:val="24"/>
          <w:lang w:val="en-US" w:eastAsia="pl-PL"/>
        </w:rPr>
      </w:pPr>
      <w:r w:rsidRPr="008A2A67">
        <w:rPr>
          <w:rFonts w:ascii="Calibri" w:eastAsia="Times New Roman" w:hAnsi="Calibri" w:cs="Calibri"/>
          <w:color w:val="000000"/>
          <w:sz w:val="24"/>
          <w:szCs w:val="24"/>
          <w:lang w:val="en-US" w:eastAsia="pl-PL"/>
        </w:rPr>
        <w:t>The participant has the right to</w:t>
      </w:r>
      <w:r w:rsidR="00F979DC" w:rsidRPr="008A2A67">
        <w:rPr>
          <w:rFonts w:ascii="Calibri" w:eastAsia="Times New Roman" w:hAnsi="Calibri" w:cs="Calibri"/>
          <w:color w:val="000000"/>
          <w:sz w:val="24"/>
          <w:szCs w:val="24"/>
          <w:lang w:val="en-US" w:eastAsia="pl-PL"/>
        </w:rPr>
        <w:t>:</w:t>
      </w:r>
    </w:p>
    <w:p w14:paraId="37D7EE4F" w14:textId="2235AD8B" w:rsidR="00F979DC" w:rsidRPr="008A2A67" w:rsidRDefault="00F979DC" w:rsidP="00730C81">
      <w:pPr>
        <w:numPr>
          <w:ilvl w:val="1"/>
          <w:numId w:val="18"/>
        </w:numPr>
        <w:spacing w:after="0" w:line="360" w:lineRule="auto"/>
        <w:ind w:left="1276" w:hanging="425"/>
        <w:rPr>
          <w:rFonts w:ascii="Calibri" w:eastAsia="Times New Roman" w:hAnsi="Calibri" w:cs="Calibri"/>
          <w:color w:val="000000"/>
          <w:sz w:val="24"/>
          <w:szCs w:val="24"/>
          <w:lang w:val="en-US" w:eastAsia="pl-PL"/>
        </w:rPr>
      </w:pPr>
      <w:r w:rsidRPr="008A2A67">
        <w:rPr>
          <w:rFonts w:ascii="Calibri" w:eastAsia="Times New Roman" w:hAnsi="Calibri" w:cs="Calibri"/>
          <w:color w:val="000000"/>
          <w:sz w:val="24"/>
          <w:szCs w:val="24"/>
          <w:lang w:val="en-US" w:eastAsia="pl-PL"/>
        </w:rPr>
        <w:t xml:space="preserve">participate in </w:t>
      </w:r>
      <w:r w:rsidR="00E661CC" w:rsidRPr="008A2A67">
        <w:rPr>
          <w:rFonts w:ascii="Calibri" w:eastAsia="Times New Roman" w:hAnsi="Calibri" w:cs="Calibri"/>
          <w:color w:val="000000"/>
          <w:sz w:val="24"/>
          <w:szCs w:val="24"/>
          <w:lang w:val="en-US" w:eastAsia="pl-PL"/>
        </w:rPr>
        <w:t xml:space="preserve">the </w:t>
      </w:r>
      <w:r w:rsidR="00B97C8B">
        <w:rPr>
          <w:rFonts w:ascii="Calibri" w:eastAsia="Times New Roman" w:hAnsi="Calibri" w:cs="Calibri"/>
          <w:color w:val="000000"/>
          <w:sz w:val="24"/>
          <w:szCs w:val="24"/>
          <w:lang w:val="en-US" w:eastAsia="pl-PL"/>
        </w:rPr>
        <w:t>Micro-</w:t>
      </w:r>
      <w:proofErr w:type="spellStart"/>
      <w:r w:rsidR="00B97C8B">
        <w:rPr>
          <w:rFonts w:ascii="Calibri" w:eastAsia="Times New Roman" w:hAnsi="Calibri" w:cs="Calibri"/>
          <w:color w:val="000000"/>
          <w:sz w:val="24"/>
          <w:szCs w:val="24"/>
          <w:lang w:val="en-US" w:eastAsia="pl-PL"/>
        </w:rPr>
        <w:t>programme</w:t>
      </w:r>
      <w:proofErr w:type="spellEnd"/>
      <w:r w:rsidR="00E661CC" w:rsidRPr="008A2A67">
        <w:rPr>
          <w:rFonts w:ascii="Calibri" w:eastAsia="Times New Roman" w:hAnsi="Calibri" w:cs="Calibri"/>
          <w:color w:val="000000"/>
          <w:sz w:val="24"/>
          <w:szCs w:val="24"/>
          <w:lang w:val="en-US" w:eastAsia="pl-PL"/>
        </w:rPr>
        <w:t xml:space="preserve"> </w:t>
      </w:r>
      <w:r w:rsidRPr="008A2A67">
        <w:rPr>
          <w:rFonts w:ascii="Calibri" w:eastAsia="Times New Roman" w:hAnsi="Calibri" w:cs="Calibri"/>
          <w:color w:val="000000"/>
          <w:sz w:val="24"/>
          <w:szCs w:val="24"/>
          <w:lang w:val="en-US" w:eastAsia="pl-PL"/>
        </w:rPr>
        <w:t xml:space="preserve">in accordance with </w:t>
      </w:r>
      <w:r w:rsidR="00E661CC" w:rsidRPr="008A2A67">
        <w:rPr>
          <w:rFonts w:ascii="Calibri" w:eastAsia="Times New Roman" w:hAnsi="Calibri" w:cs="Calibri"/>
          <w:color w:val="000000"/>
          <w:sz w:val="24"/>
          <w:szCs w:val="24"/>
          <w:lang w:val="en-US" w:eastAsia="pl-PL"/>
        </w:rPr>
        <w:t xml:space="preserve">its </w:t>
      </w:r>
      <w:r w:rsidRPr="008A2A67">
        <w:rPr>
          <w:rFonts w:ascii="Calibri" w:eastAsia="Times New Roman" w:hAnsi="Calibri" w:cs="Calibri"/>
          <w:color w:val="000000"/>
          <w:sz w:val="24"/>
          <w:szCs w:val="24"/>
          <w:lang w:val="en-US" w:eastAsia="pl-PL"/>
        </w:rPr>
        <w:t>schedule</w:t>
      </w:r>
      <w:r w:rsidR="00E661CC" w:rsidRPr="008A2A67">
        <w:rPr>
          <w:rFonts w:ascii="Calibri" w:eastAsia="Times New Roman" w:hAnsi="Calibri" w:cs="Calibri"/>
          <w:color w:val="000000"/>
          <w:sz w:val="24"/>
          <w:szCs w:val="24"/>
          <w:lang w:val="en-US" w:eastAsia="pl-PL"/>
        </w:rPr>
        <w:t>;</w:t>
      </w:r>
    </w:p>
    <w:p w14:paraId="71DE1168" w14:textId="63961F6F" w:rsidR="00F979DC" w:rsidRPr="008A2A67" w:rsidRDefault="00F979DC" w:rsidP="00730C81">
      <w:pPr>
        <w:numPr>
          <w:ilvl w:val="1"/>
          <w:numId w:val="18"/>
        </w:numPr>
        <w:spacing w:after="0" w:line="360" w:lineRule="auto"/>
        <w:ind w:left="1276" w:hanging="425"/>
        <w:rPr>
          <w:rFonts w:ascii="Calibri" w:eastAsia="Times New Roman" w:hAnsi="Calibri" w:cs="Calibri"/>
          <w:color w:val="000000"/>
          <w:sz w:val="24"/>
          <w:szCs w:val="24"/>
          <w:lang w:val="en-US" w:eastAsia="pl-PL"/>
        </w:rPr>
      </w:pPr>
      <w:r w:rsidRPr="008A2A67">
        <w:rPr>
          <w:rFonts w:ascii="Calibri" w:eastAsia="Times New Roman" w:hAnsi="Calibri" w:cs="Calibri"/>
          <w:color w:val="000000"/>
          <w:sz w:val="24"/>
          <w:szCs w:val="24"/>
          <w:lang w:val="en-US" w:eastAsia="pl-PL"/>
        </w:rPr>
        <w:t xml:space="preserve">equal treatment </w:t>
      </w:r>
      <w:r w:rsidR="00E661CC" w:rsidRPr="008A2A67">
        <w:rPr>
          <w:rFonts w:ascii="Calibri" w:eastAsia="Times New Roman" w:hAnsi="Calibri" w:cs="Calibri"/>
          <w:color w:val="000000"/>
          <w:sz w:val="24"/>
          <w:szCs w:val="24"/>
          <w:lang w:val="en-US" w:eastAsia="pl-PL"/>
        </w:rPr>
        <w:t xml:space="preserve">and </w:t>
      </w:r>
      <w:r w:rsidRPr="008A2A67">
        <w:rPr>
          <w:rFonts w:ascii="Calibri" w:eastAsia="Times New Roman" w:hAnsi="Calibri" w:cs="Calibri"/>
          <w:color w:val="000000"/>
          <w:sz w:val="24"/>
          <w:szCs w:val="24"/>
          <w:lang w:val="en-US" w:eastAsia="pl-PL"/>
        </w:rPr>
        <w:t>non-discrimination</w:t>
      </w:r>
      <w:r w:rsidR="00E661CC" w:rsidRPr="008A2A67">
        <w:rPr>
          <w:rFonts w:ascii="Calibri" w:eastAsia="Times New Roman" w:hAnsi="Calibri" w:cs="Calibri"/>
          <w:color w:val="000000"/>
          <w:sz w:val="24"/>
          <w:szCs w:val="24"/>
          <w:lang w:val="en-US" w:eastAsia="pl-PL"/>
        </w:rPr>
        <w:t>;</w:t>
      </w:r>
    </w:p>
    <w:p w14:paraId="6F4EBDBC" w14:textId="7E8D61EC" w:rsidR="00F979DC" w:rsidRPr="008A2A67" w:rsidRDefault="00F979DC" w:rsidP="00730C81">
      <w:pPr>
        <w:numPr>
          <w:ilvl w:val="1"/>
          <w:numId w:val="18"/>
        </w:numPr>
        <w:spacing w:after="0" w:line="360" w:lineRule="auto"/>
        <w:ind w:left="1276" w:hanging="425"/>
        <w:rPr>
          <w:rFonts w:ascii="Calibri" w:eastAsia="Times New Roman" w:hAnsi="Calibri" w:cs="Calibri"/>
          <w:color w:val="000000"/>
          <w:sz w:val="24"/>
          <w:szCs w:val="24"/>
          <w:lang w:val="en-US" w:eastAsia="pl-PL"/>
        </w:rPr>
      </w:pPr>
      <w:r w:rsidRPr="008A2A67">
        <w:rPr>
          <w:rFonts w:ascii="Calibri" w:eastAsia="Times New Roman" w:hAnsi="Calibri" w:cs="Calibri"/>
          <w:color w:val="000000"/>
          <w:sz w:val="24"/>
          <w:szCs w:val="24"/>
          <w:lang w:val="en-US" w:eastAsia="pl-PL"/>
        </w:rPr>
        <w:t xml:space="preserve">access information </w:t>
      </w:r>
      <w:r w:rsidR="00E661CC" w:rsidRPr="008A2A67">
        <w:rPr>
          <w:rFonts w:ascii="Calibri" w:eastAsia="Times New Roman" w:hAnsi="Calibri" w:cs="Calibri"/>
          <w:color w:val="000000"/>
          <w:sz w:val="24"/>
          <w:szCs w:val="24"/>
          <w:lang w:val="en-US" w:eastAsia="pl-PL"/>
        </w:rPr>
        <w:t xml:space="preserve">regarding </w:t>
      </w:r>
      <w:r w:rsidRPr="008A2A67">
        <w:rPr>
          <w:rFonts w:ascii="Calibri" w:eastAsia="Times New Roman" w:hAnsi="Calibri" w:cs="Calibri"/>
          <w:color w:val="000000"/>
          <w:sz w:val="24"/>
          <w:szCs w:val="24"/>
          <w:lang w:val="en-US" w:eastAsia="pl-PL"/>
        </w:rPr>
        <w:t>the implementation of the Project</w:t>
      </w:r>
      <w:r w:rsidR="00E661CC" w:rsidRPr="008A2A67">
        <w:rPr>
          <w:rFonts w:ascii="Calibri" w:eastAsia="Times New Roman" w:hAnsi="Calibri" w:cs="Calibri"/>
          <w:color w:val="000000"/>
          <w:sz w:val="24"/>
          <w:szCs w:val="24"/>
          <w:lang w:val="en-US" w:eastAsia="pl-PL"/>
        </w:rPr>
        <w:t>;</w:t>
      </w:r>
    </w:p>
    <w:p w14:paraId="3AD1D859" w14:textId="32AE065B" w:rsidR="00F979DC" w:rsidRPr="008A2A67" w:rsidRDefault="00F979DC" w:rsidP="00730C81">
      <w:pPr>
        <w:numPr>
          <w:ilvl w:val="1"/>
          <w:numId w:val="18"/>
        </w:numPr>
        <w:spacing w:after="0" w:line="360" w:lineRule="auto"/>
        <w:ind w:left="1276" w:hanging="425"/>
        <w:rPr>
          <w:rFonts w:ascii="Calibri" w:eastAsia="Times New Roman" w:hAnsi="Calibri" w:cs="Calibri"/>
          <w:color w:val="000000"/>
          <w:sz w:val="24"/>
          <w:szCs w:val="24"/>
          <w:lang w:val="en-US" w:eastAsia="pl-PL"/>
        </w:rPr>
      </w:pPr>
      <w:r w:rsidRPr="008A2A67">
        <w:rPr>
          <w:rFonts w:ascii="Calibri" w:eastAsia="Times New Roman" w:hAnsi="Calibri" w:cs="Calibri"/>
          <w:color w:val="000000"/>
          <w:sz w:val="24"/>
          <w:szCs w:val="24"/>
          <w:lang w:val="en-US" w:eastAsia="pl-PL"/>
        </w:rPr>
        <w:t xml:space="preserve">receive a document confirming </w:t>
      </w:r>
      <w:r w:rsidR="00E661CC" w:rsidRPr="008A2A67">
        <w:rPr>
          <w:rFonts w:ascii="Calibri" w:eastAsia="Times New Roman" w:hAnsi="Calibri" w:cs="Calibri"/>
          <w:color w:val="000000"/>
          <w:sz w:val="24"/>
          <w:szCs w:val="24"/>
          <w:lang w:val="en-US" w:eastAsia="pl-PL"/>
        </w:rPr>
        <w:t xml:space="preserve">the achievement of learning outcomes </w:t>
      </w:r>
      <w:r w:rsidRPr="008A2A67">
        <w:rPr>
          <w:rFonts w:ascii="Calibri" w:eastAsia="Times New Roman" w:hAnsi="Calibri" w:cs="Calibri"/>
          <w:color w:val="000000"/>
          <w:sz w:val="24"/>
          <w:szCs w:val="24"/>
          <w:lang w:val="en-US" w:eastAsia="pl-PL"/>
        </w:rPr>
        <w:t>upon fulfilling the conditions specified in the Regulations</w:t>
      </w:r>
      <w:r w:rsidR="00E661CC" w:rsidRPr="008A2A67">
        <w:rPr>
          <w:rFonts w:ascii="Calibri" w:eastAsia="Times New Roman" w:hAnsi="Calibri" w:cs="Calibri"/>
          <w:color w:val="000000"/>
          <w:sz w:val="24"/>
          <w:szCs w:val="24"/>
          <w:lang w:val="en-US" w:eastAsia="pl-PL"/>
        </w:rPr>
        <w:t>;</w:t>
      </w:r>
    </w:p>
    <w:p w14:paraId="1F659C56" w14:textId="0147D69F" w:rsidR="00F979DC" w:rsidRPr="008A2A67" w:rsidRDefault="00F979DC" w:rsidP="00730C81">
      <w:pPr>
        <w:numPr>
          <w:ilvl w:val="1"/>
          <w:numId w:val="18"/>
        </w:numPr>
        <w:spacing w:after="0" w:line="360" w:lineRule="auto"/>
        <w:ind w:left="1276" w:hanging="425"/>
        <w:rPr>
          <w:rFonts w:ascii="Calibri" w:eastAsia="Times New Roman" w:hAnsi="Calibri" w:cs="Calibri"/>
          <w:color w:val="000000"/>
          <w:sz w:val="24"/>
          <w:szCs w:val="24"/>
          <w:lang w:val="en-US" w:eastAsia="pl-PL"/>
        </w:rPr>
      </w:pPr>
      <w:r w:rsidRPr="008A2A67">
        <w:rPr>
          <w:rFonts w:ascii="Calibri" w:eastAsia="Times New Roman" w:hAnsi="Calibri" w:cs="Calibri"/>
          <w:color w:val="000000"/>
          <w:sz w:val="24"/>
          <w:szCs w:val="24"/>
          <w:lang w:val="en-US" w:eastAsia="pl-PL"/>
        </w:rPr>
        <w:t xml:space="preserve">submit comments and suggestions regarding the implementation of </w:t>
      </w:r>
      <w:r w:rsidR="00E661CC" w:rsidRPr="008A2A67">
        <w:rPr>
          <w:rFonts w:ascii="Calibri" w:eastAsia="Times New Roman" w:hAnsi="Calibri" w:cs="Calibri"/>
          <w:color w:val="000000"/>
          <w:sz w:val="24"/>
          <w:szCs w:val="24"/>
          <w:lang w:val="en-US" w:eastAsia="pl-PL"/>
        </w:rPr>
        <w:t xml:space="preserve">the </w:t>
      </w:r>
      <w:r w:rsidR="00B97C8B">
        <w:rPr>
          <w:rFonts w:ascii="Calibri" w:eastAsia="Times New Roman" w:hAnsi="Calibri" w:cs="Calibri"/>
          <w:color w:val="000000"/>
          <w:sz w:val="24"/>
          <w:szCs w:val="24"/>
          <w:lang w:val="en-US" w:eastAsia="pl-PL"/>
        </w:rPr>
        <w:t>Micro-</w:t>
      </w:r>
      <w:proofErr w:type="spellStart"/>
      <w:r w:rsidR="00B97C8B">
        <w:rPr>
          <w:rFonts w:ascii="Calibri" w:eastAsia="Times New Roman" w:hAnsi="Calibri" w:cs="Calibri"/>
          <w:color w:val="000000"/>
          <w:sz w:val="24"/>
          <w:szCs w:val="24"/>
          <w:lang w:val="en-US" w:eastAsia="pl-PL"/>
        </w:rPr>
        <w:t>programme</w:t>
      </w:r>
      <w:proofErr w:type="spellEnd"/>
      <w:r w:rsidRPr="008A2A67">
        <w:rPr>
          <w:rFonts w:ascii="Calibri" w:eastAsia="Times New Roman" w:hAnsi="Calibri" w:cs="Calibri"/>
          <w:color w:val="000000"/>
          <w:sz w:val="24"/>
          <w:szCs w:val="24"/>
          <w:lang w:val="en-US" w:eastAsia="pl-PL"/>
        </w:rPr>
        <w:t>.</w:t>
      </w:r>
    </w:p>
    <w:p w14:paraId="37F9A2DB" w14:textId="39D97471" w:rsidR="00D55DAB" w:rsidRPr="008A2A67" w:rsidRDefault="00D55DAB" w:rsidP="00730C81">
      <w:pPr>
        <w:pStyle w:val="Akapitzlist"/>
        <w:numPr>
          <w:ilvl w:val="0"/>
          <w:numId w:val="17"/>
        </w:numPr>
        <w:spacing w:after="0" w:line="360" w:lineRule="auto"/>
        <w:ind w:left="851" w:hanging="425"/>
        <w:rPr>
          <w:rFonts w:ascii="Calibri" w:eastAsia="Times New Roman" w:hAnsi="Calibri" w:cs="Calibri"/>
          <w:color w:val="000000"/>
          <w:sz w:val="24"/>
          <w:szCs w:val="24"/>
          <w:lang w:val="en-US" w:eastAsia="pl-PL"/>
        </w:rPr>
      </w:pPr>
      <w:r w:rsidRPr="008A2A67">
        <w:rPr>
          <w:rFonts w:ascii="Calibri" w:eastAsia="Times New Roman" w:hAnsi="Calibri" w:cs="Calibri"/>
          <w:color w:val="000000"/>
          <w:sz w:val="24"/>
          <w:szCs w:val="24"/>
          <w:lang w:val="en-US" w:eastAsia="pl-PL"/>
        </w:rPr>
        <w:t xml:space="preserve">Comments </w:t>
      </w:r>
      <w:r w:rsidR="00E661CC" w:rsidRPr="008A2A67">
        <w:rPr>
          <w:rFonts w:ascii="Calibri" w:eastAsia="Times New Roman" w:hAnsi="Calibri" w:cs="Calibri"/>
          <w:color w:val="000000"/>
          <w:sz w:val="24"/>
          <w:szCs w:val="24"/>
          <w:lang w:val="en-US" w:eastAsia="pl-PL"/>
        </w:rPr>
        <w:t xml:space="preserve">and suggestions </w:t>
      </w:r>
      <w:r w:rsidRPr="008A2A67">
        <w:rPr>
          <w:rFonts w:ascii="Calibri" w:eastAsia="Times New Roman" w:hAnsi="Calibri" w:cs="Calibri"/>
          <w:color w:val="000000"/>
          <w:sz w:val="24"/>
          <w:szCs w:val="24"/>
          <w:lang w:val="en-US" w:eastAsia="pl-PL"/>
        </w:rPr>
        <w:t xml:space="preserve">should be submitted </w:t>
      </w:r>
      <w:r w:rsidR="00E661CC" w:rsidRPr="008A2A67">
        <w:rPr>
          <w:rFonts w:ascii="Calibri" w:eastAsia="Times New Roman" w:hAnsi="Calibri" w:cs="Calibri"/>
          <w:color w:val="000000"/>
          <w:sz w:val="24"/>
          <w:szCs w:val="24"/>
          <w:lang w:val="en-US" w:eastAsia="pl-PL"/>
        </w:rPr>
        <w:t xml:space="preserve">electronically </w:t>
      </w:r>
      <w:r w:rsidRPr="008A2A67">
        <w:rPr>
          <w:rFonts w:ascii="Calibri" w:eastAsia="Times New Roman" w:hAnsi="Calibri" w:cs="Calibri"/>
          <w:color w:val="000000"/>
          <w:sz w:val="24"/>
          <w:szCs w:val="24"/>
          <w:lang w:val="en-US" w:eastAsia="pl-PL"/>
        </w:rPr>
        <w:t>to the Project Office</w:t>
      </w:r>
      <w:r w:rsidR="00E661CC" w:rsidRPr="008A2A67">
        <w:rPr>
          <w:rFonts w:ascii="Calibri" w:eastAsia="Times New Roman" w:hAnsi="Calibri" w:cs="Calibri"/>
          <w:color w:val="000000"/>
          <w:sz w:val="24"/>
          <w:szCs w:val="24"/>
          <w:lang w:val="en-US" w:eastAsia="pl-PL"/>
        </w:rPr>
        <w:t>.</w:t>
      </w:r>
    </w:p>
    <w:p w14:paraId="48A89D84" w14:textId="1A3F98E3" w:rsidR="002B4655" w:rsidRPr="008A2A67" w:rsidRDefault="000F30A3" w:rsidP="00730C81">
      <w:pPr>
        <w:pStyle w:val="NormalnyWeb"/>
        <w:numPr>
          <w:ilvl w:val="0"/>
          <w:numId w:val="8"/>
        </w:numPr>
        <w:spacing w:before="0" w:beforeAutospacing="0" w:after="0" w:afterAutospacing="0" w:line="360" w:lineRule="auto"/>
        <w:ind w:left="426" w:hanging="426"/>
        <w:rPr>
          <w:rFonts w:ascii="Calibri" w:hAnsi="Calibri" w:cs="Calibri"/>
          <w:color w:val="000000"/>
          <w:lang w:val="en-US"/>
        </w:rPr>
      </w:pPr>
      <w:r w:rsidRPr="008A2A67">
        <w:rPr>
          <w:rFonts w:ascii="Calibri" w:hAnsi="Calibri" w:cs="Calibri"/>
          <w:color w:val="000000"/>
          <w:lang w:val="en-US"/>
        </w:rPr>
        <w:t xml:space="preserve">Obligations of the </w:t>
      </w:r>
      <w:r w:rsidR="00B97C8B">
        <w:rPr>
          <w:rFonts w:ascii="Calibri" w:hAnsi="Calibri" w:cs="Calibri"/>
          <w:color w:val="000000"/>
          <w:lang w:val="en-US"/>
        </w:rPr>
        <w:t>Micro-</w:t>
      </w:r>
      <w:proofErr w:type="spellStart"/>
      <w:r w:rsidR="00B97C8B">
        <w:rPr>
          <w:rFonts w:ascii="Calibri" w:hAnsi="Calibri" w:cs="Calibri"/>
          <w:color w:val="000000"/>
          <w:lang w:val="en-US"/>
        </w:rPr>
        <w:t>programme</w:t>
      </w:r>
      <w:proofErr w:type="spellEnd"/>
      <w:r w:rsidRPr="008A2A67">
        <w:rPr>
          <w:rFonts w:ascii="Calibri" w:hAnsi="Calibri" w:cs="Calibri"/>
          <w:color w:val="000000"/>
          <w:lang w:val="en-US"/>
        </w:rPr>
        <w:t xml:space="preserve"> </w:t>
      </w:r>
      <w:r w:rsidR="00FE73F5">
        <w:rPr>
          <w:rFonts w:ascii="Calibri" w:hAnsi="Calibri" w:cs="Calibri"/>
          <w:color w:val="000000"/>
          <w:lang w:val="en-US"/>
        </w:rPr>
        <w:t>P</w:t>
      </w:r>
      <w:r w:rsidRPr="008A2A67">
        <w:rPr>
          <w:rFonts w:ascii="Calibri" w:hAnsi="Calibri" w:cs="Calibri"/>
          <w:color w:val="000000"/>
          <w:lang w:val="en-US"/>
        </w:rPr>
        <w:t xml:space="preserve">articipant. </w:t>
      </w:r>
    </w:p>
    <w:p w14:paraId="4F2CB8B2" w14:textId="17739691" w:rsidR="00F979DC" w:rsidRPr="008A2A67" w:rsidRDefault="00F979DC" w:rsidP="006301D8">
      <w:pPr>
        <w:pStyle w:val="NormalnyWeb"/>
        <w:spacing w:before="0" w:beforeAutospacing="0" w:after="0" w:afterAutospacing="0" w:line="360" w:lineRule="auto"/>
        <w:ind w:left="426" w:hanging="426"/>
        <w:rPr>
          <w:rFonts w:ascii="Calibri" w:hAnsi="Calibri" w:cs="Calibri"/>
          <w:color w:val="000000"/>
          <w:lang w:val="en-US"/>
        </w:rPr>
      </w:pPr>
      <w:r w:rsidRPr="008A2A67">
        <w:rPr>
          <w:rFonts w:ascii="Calibri" w:hAnsi="Calibri" w:cs="Calibri"/>
          <w:color w:val="000000"/>
          <w:lang w:val="en-US"/>
        </w:rPr>
        <w:t xml:space="preserve">The participant is </w:t>
      </w:r>
      <w:r w:rsidR="008A2A67">
        <w:rPr>
          <w:rFonts w:ascii="Calibri" w:hAnsi="Calibri" w:cs="Calibri"/>
          <w:color w:val="000000"/>
          <w:lang w:val="en-US"/>
        </w:rPr>
        <w:t>required</w:t>
      </w:r>
      <w:r w:rsidRPr="008A2A67">
        <w:rPr>
          <w:rFonts w:ascii="Calibri" w:hAnsi="Calibri" w:cs="Calibri"/>
          <w:color w:val="000000"/>
          <w:lang w:val="en-US"/>
        </w:rPr>
        <w:t xml:space="preserve"> to:</w:t>
      </w:r>
    </w:p>
    <w:p w14:paraId="48FB2873" w14:textId="5A21FEEF" w:rsidR="00396C7C" w:rsidRPr="008A2A67" w:rsidRDefault="00F979DC" w:rsidP="00730C81">
      <w:pPr>
        <w:pStyle w:val="NormalnyWeb"/>
        <w:numPr>
          <w:ilvl w:val="1"/>
          <w:numId w:val="10"/>
        </w:numPr>
        <w:spacing w:before="0" w:beforeAutospacing="0" w:after="0" w:afterAutospacing="0" w:line="360" w:lineRule="auto"/>
        <w:ind w:left="851" w:hanging="425"/>
        <w:rPr>
          <w:rFonts w:ascii="Calibri" w:hAnsi="Calibri" w:cs="Calibri"/>
          <w:color w:val="000000"/>
          <w:lang w:val="en-US"/>
        </w:rPr>
      </w:pPr>
      <w:r w:rsidRPr="008A2A67">
        <w:rPr>
          <w:rFonts w:ascii="Calibri" w:hAnsi="Calibri" w:cs="Calibri"/>
          <w:color w:val="000000"/>
          <w:lang w:val="en-US"/>
        </w:rPr>
        <w:t xml:space="preserve">comply with the provisions of these </w:t>
      </w:r>
      <w:r w:rsidR="0051509D">
        <w:rPr>
          <w:rFonts w:ascii="Calibri" w:hAnsi="Calibri" w:cs="Calibri"/>
          <w:color w:val="000000"/>
          <w:lang w:val="en-US"/>
        </w:rPr>
        <w:t xml:space="preserve">Rules and </w:t>
      </w:r>
      <w:r w:rsidRPr="008A2A67">
        <w:rPr>
          <w:rFonts w:ascii="Calibri" w:hAnsi="Calibri" w:cs="Calibri"/>
          <w:color w:val="000000"/>
          <w:lang w:val="en-US"/>
        </w:rPr>
        <w:t>Regulations</w:t>
      </w:r>
      <w:r w:rsidR="00D55DAB" w:rsidRPr="008A2A67">
        <w:rPr>
          <w:rFonts w:ascii="Calibri" w:hAnsi="Calibri" w:cs="Calibri"/>
          <w:color w:val="000000"/>
          <w:lang w:val="en-US"/>
        </w:rPr>
        <w:t>;</w:t>
      </w:r>
    </w:p>
    <w:p w14:paraId="4D376251" w14:textId="2F773BCD" w:rsidR="00F979DC" w:rsidRPr="008A2A67" w:rsidRDefault="00396C7C" w:rsidP="00730C81">
      <w:pPr>
        <w:pStyle w:val="NormalnyWeb"/>
        <w:numPr>
          <w:ilvl w:val="1"/>
          <w:numId w:val="10"/>
        </w:numPr>
        <w:spacing w:before="0" w:beforeAutospacing="0" w:after="0" w:afterAutospacing="0" w:line="360" w:lineRule="auto"/>
        <w:ind w:left="851" w:hanging="425"/>
        <w:rPr>
          <w:rFonts w:ascii="Calibri" w:hAnsi="Calibri" w:cs="Calibri"/>
          <w:color w:val="000000"/>
          <w:lang w:val="en-US"/>
        </w:rPr>
      </w:pPr>
      <w:r w:rsidRPr="008A2A67">
        <w:rPr>
          <w:rFonts w:ascii="Calibri" w:hAnsi="Calibri" w:cs="Calibri"/>
          <w:color w:val="000000"/>
          <w:lang w:val="en-US"/>
        </w:rPr>
        <w:t xml:space="preserve">attend </w:t>
      </w:r>
      <w:r w:rsidR="00564E33">
        <w:rPr>
          <w:rFonts w:ascii="Calibri" w:hAnsi="Calibri" w:cs="Calibri"/>
          <w:color w:val="000000"/>
          <w:lang w:val="en-US"/>
        </w:rPr>
        <w:t xml:space="preserve">100% of the scheduled </w:t>
      </w:r>
      <w:r w:rsidRPr="008A2A67">
        <w:rPr>
          <w:rFonts w:ascii="Calibri" w:hAnsi="Calibri" w:cs="Calibri"/>
          <w:color w:val="000000"/>
          <w:lang w:val="en-US"/>
        </w:rPr>
        <w:t>classes</w:t>
      </w:r>
      <w:r w:rsidR="00D55DAB" w:rsidRPr="008A2A67">
        <w:rPr>
          <w:rFonts w:ascii="Calibri" w:hAnsi="Calibri" w:cs="Calibri"/>
          <w:color w:val="000000"/>
          <w:lang w:val="en-US"/>
        </w:rPr>
        <w:t>;</w:t>
      </w:r>
    </w:p>
    <w:p w14:paraId="12EF10CA" w14:textId="31C9260C" w:rsidR="00E661CC" w:rsidRPr="008A2A67" w:rsidRDefault="00E661CC" w:rsidP="00730C81">
      <w:pPr>
        <w:pStyle w:val="NormalnyWeb"/>
        <w:numPr>
          <w:ilvl w:val="1"/>
          <w:numId w:val="10"/>
        </w:numPr>
        <w:spacing w:before="0" w:beforeAutospacing="0" w:after="0" w:afterAutospacing="0" w:line="360" w:lineRule="auto"/>
        <w:ind w:left="851" w:hanging="425"/>
        <w:rPr>
          <w:rFonts w:ascii="Calibri" w:hAnsi="Calibri" w:cs="Calibri"/>
          <w:color w:val="000000"/>
          <w:lang w:val="en-US"/>
        </w:rPr>
      </w:pPr>
      <w:r w:rsidRPr="008A2A67">
        <w:rPr>
          <w:rFonts w:ascii="Calibri" w:hAnsi="Calibri" w:cs="Calibri"/>
          <w:color w:val="000000"/>
          <w:lang w:val="en-US"/>
        </w:rPr>
        <w:t>participate punctually and actively in classes and prepare for them;</w:t>
      </w:r>
    </w:p>
    <w:p w14:paraId="0A58C49F" w14:textId="63576A00" w:rsidR="00E661CC" w:rsidRPr="008A2A67" w:rsidRDefault="00E661CC" w:rsidP="00730C81">
      <w:pPr>
        <w:pStyle w:val="NormalnyWeb"/>
        <w:numPr>
          <w:ilvl w:val="1"/>
          <w:numId w:val="10"/>
        </w:numPr>
        <w:spacing w:before="0" w:beforeAutospacing="0" w:after="0" w:afterAutospacing="0" w:line="360" w:lineRule="auto"/>
        <w:ind w:left="851" w:hanging="425"/>
        <w:rPr>
          <w:rFonts w:ascii="Calibri" w:hAnsi="Calibri" w:cs="Calibri"/>
          <w:color w:val="000000"/>
          <w:lang w:val="en-US"/>
        </w:rPr>
      </w:pPr>
      <w:r w:rsidRPr="008A2A67">
        <w:rPr>
          <w:rFonts w:ascii="Calibri" w:hAnsi="Calibri" w:cs="Calibri"/>
          <w:color w:val="000000"/>
          <w:lang w:val="en-US"/>
        </w:rPr>
        <w:t>confirm participation in classes by signing attendance sheets and other required documents related to the implementation of the Project;</w:t>
      </w:r>
    </w:p>
    <w:p w14:paraId="60C3AA86" w14:textId="16FA1472" w:rsidR="00F979DC" w:rsidRPr="008A2A67" w:rsidRDefault="00F979DC" w:rsidP="00730C81">
      <w:pPr>
        <w:pStyle w:val="NormalnyWeb"/>
        <w:numPr>
          <w:ilvl w:val="1"/>
          <w:numId w:val="10"/>
        </w:numPr>
        <w:spacing w:before="0" w:beforeAutospacing="0" w:after="0" w:afterAutospacing="0" w:line="360" w:lineRule="auto"/>
        <w:ind w:left="851" w:hanging="425"/>
        <w:rPr>
          <w:rFonts w:ascii="Calibri" w:hAnsi="Calibri" w:cs="Calibri"/>
          <w:color w:val="000000"/>
          <w:lang w:val="en-US"/>
        </w:rPr>
      </w:pPr>
      <w:r w:rsidRPr="008A2A67">
        <w:rPr>
          <w:rFonts w:ascii="Calibri" w:hAnsi="Calibri" w:cs="Calibri"/>
          <w:color w:val="000000"/>
          <w:lang w:val="en-US"/>
        </w:rPr>
        <w:t>participate in the learning outcomes validation process</w:t>
      </w:r>
      <w:r w:rsidR="00D55DAB" w:rsidRPr="008A2A67">
        <w:rPr>
          <w:rFonts w:ascii="Calibri" w:hAnsi="Calibri" w:cs="Calibri"/>
          <w:color w:val="000000"/>
          <w:lang w:val="en-US"/>
        </w:rPr>
        <w:t>;</w:t>
      </w:r>
    </w:p>
    <w:p w14:paraId="4DAECB30" w14:textId="61B61F81" w:rsidR="005B2555" w:rsidRPr="008A2A67" w:rsidRDefault="005B2555" w:rsidP="005B2555">
      <w:pPr>
        <w:pStyle w:val="NormalnyWeb"/>
        <w:numPr>
          <w:ilvl w:val="1"/>
          <w:numId w:val="10"/>
        </w:numPr>
        <w:spacing w:before="0" w:beforeAutospacing="0" w:after="0" w:afterAutospacing="0" w:line="360" w:lineRule="auto"/>
        <w:ind w:left="851" w:hanging="425"/>
        <w:rPr>
          <w:rFonts w:asciiTheme="minorHAnsi" w:hAnsiTheme="minorHAnsi" w:cstheme="minorHAnsi"/>
          <w:color w:val="000000"/>
          <w:lang w:val="en-US"/>
        </w:rPr>
      </w:pPr>
      <w:r w:rsidRPr="008A2A67">
        <w:rPr>
          <w:rFonts w:asciiTheme="minorHAnsi" w:hAnsiTheme="minorHAnsi" w:cstheme="minorHAnsi"/>
          <w:lang w:val="en-US"/>
        </w:rPr>
        <w:t>participat</w:t>
      </w:r>
      <w:r w:rsidR="008A2A67">
        <w:rPr>
          <w:rFonts w:asciiTheme="minorHAnsi" w:hAnsiTheme="minorHAnsi" w:cstheme="minorHAnsi"/>
          <w:lang w:val="en-US"/>
        </w:rPr>
        <w:t>e</w:t>
      </w:r>
      <w:r w:rsidRPr="008A2A67">
        <w:rPr>
          <w:rFonts w:asciiTheme="minorHAnsi" w:hAnsiTheme="minorHAnsi" w:cstheme="minorHAnsi"/>
          <w:lang w:val="en-US"/>
        </w:rPr>
        <w:t xml:space="preserve"> in monitoring and evaluation activities related to the implementation of the Project</w:t>
      </w:r>
      <w:r w:rsidR="00EB5D43" w:rsidRPr="008A2A67">
        <w:rPr>
          <w:rFonts w:asciiTheme="minorHAnsi" w:hAnsiTheme="minorHAnsi" w:cstheme="minorHAnsi"/>
          <w:lang w:val="en-US"/>
        </w:rPr>
        <w:t xml:space="preserve">. Monitoring includes, in particular, the verification of learning outcomes, attendance, and the degree of implementation of the </w:t>
      </w:r>
      <w:r w:rsidR="00B97C8B">
        <w:rPr>
          <w:rFonts w:asciiTheme="minorHAnsi" w:hAnsiTheme="minorHAnsi" w:cstheme="minorHAnsi"/>
          <w:lang w:val="en-US"/>
        </w:rPr>
        <w:t>Micro-</w:t>
      </w:r>
      <w:proofErr w:type="spellStart"/>
      <w:r w:rsidR="00B97C8B">
        <w:rPr>
          <w:rFonts w:asciiTheme="minorHAnsi" w:hAnsiTheme="minorHAnsi" w:cstheme="minorHAnsi"/>
          <w:lang w:val="en-US"/>
        </w:rPr>
        <w:t>programme</w:t>
      </w:r>
      <w:r w:rsidR="00EB5D43" w:rsidRPr="008A2A67">
        <w:rPr>
          <w:rFonts w:asciiTheme="minorHAnsi" w:hAnsiTheme="minorHAnsi" w:cstheme="minorHAnsi"/>
          <w:lang w:val="en-US"/>
        </w:rPr>
        <w:t>’s</w:t>
      </w:r>
      <w:proofErr w:type="spellEnd"/>
      <w:r w:rsidR="00EB5D43" w:rsidRPr="008A2A67">
        <w:rPr>
          <w:rFonts w:asciiTheme="minorHAnsi" w:hAnsiTheme="minorHAnsi" w:cstheme="minorHAnsi"/>
          <w:lang w:val="en-US"/>
        </w:rPr>
        <w:t xml:space="preserve"> objectives. </w:t>
      </w:r>
      <w:r w:rsidRPr="008A2A67">
        <w:rPr>
          <w:rFonts w:asciiTheme="minorHAnsi" w:hAnsiTheme="minorHAnsi" w:cstheme="minorHAnsi"/>
          <w:lang w:val="en-US"/>
        </w:rPr>
        <w:t xml:space="preserve">Evaluation may include surveys and other forms of assessment conducted by the Organizer, the National Agency for Academic Exchange, or other authorized institutions </w:t>
      </w:r>
      <w:r w:rsidRPr="008A2A67">
        <w:rPr>
          <w:rFonts w:asciiTheme="minorHAnsi" w:hAnsiTheme="minorHAnsi" w:cstheme="minorHAnsi"/>
          <w:color w:val="000000"/>
          <w:lang w:val="en-US"/>
        </w:rPr>
        <w:t>within 4 weeks of the end of participation in the Project;</w:t>
      </w:r>
    </w:p>
    <w:p w14:paraId="766577A0" w14:textId="0EFD89F1" w:rsidR="00AF6143" w:rsidRPr="008A2A67" w:rsidRDefault="00AF6143" w:rsidP="00730C81">
      <w:pPr>
        <w:pStyle w:val="NormalnyWeb"/>
        <w:numPr>
          <w:ilvl w:val="1"/>
          <w:numId w:val="10"/>
        </w:numPr>
        <w:spacing w:before="0" w:beforeAutospacing="0" w:after="0" w:afterAutospacing="0" w:line="360" w:lineRule="auto"/>
        <w:ind w:left="851" w:hanging="425"/>
        <w:rPr>
          <w:rFonts w:ascii="Calibri" w:hAnsi="Calibri" w:cs="Calibri"/>
          <w:color w:val="000000"/>
          <w:lang w:val="en-US"/>
        </w:rPr>
      </w:pPr>
      <w:r w:rsidRPr="008A2A67">
        <w:rPr>
          <w:rFonts w:ascii="Calibri" w:hAnsi="Calibri" w:cs="Calibri"/>
          <w:lang w:val="en-US"/>
        </w:rPr>
        <w:t>provid</w:t>
      </w:r>
      <w:r w:rsidR="008A2A67">
        <w:rPr>
          <w:rFonts w:ascii="Calibri" w:hAnsi="Calibri" w:cs="Calibri"/>
          <w:lang w:val="en-US"/>
        </w:rPr>
        <w:t>e</w:t>
      </w:r>
      <w:r w:rsidRPr="008A2A67">
        <w:rPr>
          <w:rFonts w:ascii="Calibri" w:hAnsi="Calibri" w:cs="Calibri"/>
          <w:lang w:val="en-US"/>
        </w:rPr>
        <w:t xml:space="preserve"> current and accurate personal data necessary for</w:t>
      </w:r>
      <w:r w:rsidR="00C230E9" w:rsidRPr="008A2A67">
        <w:rPr>
          <w:rFonts w:ascii="Calibri" w:hAnsi="Calibri" w:cs="Calibri"/>
          <w:lang w:val="en-US"/>
        </w:rPr>
        <w:t xml:space="preserve"> the Organizer </w:t>
      </w:r>
      <w:r w:rsidRPr="008A2A67">
        <w:rPr>
          <w:rFonts w:ascii="Calibri" w:hAnsi="Calibri" w:cs="Calibri"/>
          <w:lang w:val="en-US"/>
        </w:rPr>
        <w:t xml:space="preserve">to register </w:t>
      </w:r>
      <w:r w:rsidR="005979B5">
        <w:rPr>
          <w:rFonts w:ascii="Calibri" w:hAnsi="Calibri" w:cs="Calibri"/>
          <w:lang w:val="en-US"/>
        </w:rPr>
        <w:t xml:space="preserve">the </w:t>
      </w:r>
      <w:r w:rsidRPr="008A2A67">
        <w:rPr>
          <w:rFonts w:ascii="Calibri" w:hAnsi="Calibri" w:cs="Calibri"/>
          <w:lang w:val="en-US"/>
        </w:rPr>
        <w:t>Participant in the monitoring system and to immediately notify the Organizer of any changes regarding the aforementioned data, no later than 7 days after such changes occur</w:t>
      </w:r>
      <w:r w:rsidR="003964F8" w:rsidRPr="008A2A67">
        <w:rPr>
          <w:rFonts w:ascii="Calibri" w:hAnsi="Calibri" w:cs="Calibri"/>
          <w:lang w:val="en-US"/>
        </w:rPr>
        <w:t>;</w:t>
      </w:r>
    </w:p>
    <w:p w14:paraId="3286EC84" w14:textId="2DEEC935" w:rsidR="00170543" w:rsidRPr="008A2A67" w:rsidRDefault="00170543" w:rsidP="00170543">
      <w:pPr>
        <w:pStyle w:val="NormalnyWeb"/>
        <w:numPr>
          <w:ilvl w:val="1"/>
          <w:numId w:val="10"/>
        </w:numPr>
        <w:spacing w:before="0" w:beforeAutospacing="0" w:after="0" w:afterAutospacing="0" w:line="360" w:lineRule="auto"/>
        <w:ind w:left="851" w:hanging="425"/>
        <w:rPr>
          <w:rFonts w:ascii="Calibri" w:hAnsi="Calibri" w:cs="Calibri"/>
          <w:color w:val="000000"/>
          <w:lang w:val="en-US"/>
        </w:rPr>
      </w:pPr>
      <w:r w:rsidRPr="008A2A67">
        <w:rPr>
          <w:rFonts w:ascii="Calibri" w:hAnsi="Calibri" w:cs="Calibri"/>
          <w:lang w:val="en-US"/>
        </w:rPr>
        <w:t>comply with safety rules, health and safety regulations, and fire safety regulations in effect on the UMLUB campus;</w:t>
      </w:r>
    </w:p>
    <w:p w14:paraId="7B335527" w14:textId="3A33E4A6" w:rsidR="00AF6143" w:rsidRPr="008A2A67" w:rsidRDefault="00396C7C" w:rsidP="00730C81">
      <w:pPr>
        <w:pStyle w:val="NormalnyWeb"/>
        <w:numPr>
          <w:ilvl w:val="1"/>
          <w:numId w:val="10"/>
        </w:numPr>
        <w:spacing w:before="0" w:beforeAutospacing="0" w:after="0" w:afterAutospacing="0" w:line="360" w:lineRule="auto"/>
        <w:ind w:left="851" w:hanging="425"/>
        <w:rPr>
          <w:rFonts w:ascii="Calibri" w:hAnsi="Calibri" w:cs="Calibri"/>
          <w:color w:val="000000"/>
          <w:lang w:val="en-US"/>
        </w:rPr>
      </w:pPr>
      <w:r w:rsidRPr="008A2A67">
        <w:rPr>
          <w:rFonts w:ascii="Calibri" w:hAnsi="Calibri" w:cs="Calibri"/>
          <w:color w:val="000000"/>
          <w:lang w:val="en-US"/>
        </w:rPr>
        <w:t xml:space="preserve">respect </w:t>
      </w:r>
      <w:r w:rsidR="00AF6143" w:rsidRPr="008A2A67">
        <w:rPr>
          <w:rFonts w:ascii="Calibri" w:hAnsi="Calibri" w:cs="Calibri"/>
          <w:color w:val="000000"/>
          <w:lang w:val="en-US"/>
        </w:rPr>
        <w:t>the principles of academic ethics and the rules of social coexistence;</w:t>
      </w:r>
    </w:p>
    <w:p w14:paraId="28CB623D" w14:textId="4EAC28E7" w:rsidR="00396C7C" w:rsidRPr="008A2A67" w:rsidRDefault="00396C7C" w:rsidP="00730C81">
      <w:pPr>
        <w:pStyle w:val="NormalnyWeb"/>
        <w:numPr>
          <w:ilvl w:val="1"/>
          <w:numId w:val="10"/>
        </w:numPr>
        <w:spacing w:before="0" w:beforeAutospacing="0" w:after="0" w:afterAutospacing="0" w:line="360" w:lineRule="auto"/>
        <w:ind w:left="851" w:hanging="425"/>
        <w:rPr>
          <w:rFonts w:ascii="Calibri" w:hAnsi="Calibri" w:cs="Calibri"/>
          <w:color w:val="000000"/>
          <w:lang w:val="en-US"/>
        </w:rPr>
      </w:pPr>
      <w:r w:rsidRPr="008A2A67">
        <w:rPr>
          <w:rFonts w:ascii="Calibri" w:hAnsi="Calibri" w:cs="Calibri"/>
          <w:color w:val="000000"/>
          <w:lang w:val="en-US"/>
        </w:rPr>
        <w:t xml:space="preserve">respect the property of the University </w:t>
      </w:r>
      <w:r w:rsidR="00AF6143" w:rsidRPr="008A2A67">
        <w:rPr>
          <w:rFonts w:ascii="Calibri" w:hAnsi="Calibri" w:cs="Calibri"/>
          <w:color w:val="000000"/>
          <w:lang w:val="en-US"/>
        </w:rPr>
        <w:t>and other Project participants</w:t>
      </w:r>
      <w:r w:rsidRPr="008A2A67">
        <w:rPr>
          <w:rFonts w:ascii="Calibri" w:hAnsi="Calibri" w:cs="Calibri"/>
          <w:color w:val="000000"/>
          <w:lang w:val="en-US"/>
        </w:rPr>
        <w:t>.</w:t>
      </w:r>
    </w:p>
    <w:p w14:paraId="444CAEED" w14:textId="77777777" w:rsidR="00CC0ADE" w:rsidRPr="008A2A67" w:rsidRDefault="00CC0ADE" w:rsidP="00CC0ADE">
      <w:pPr>
        <w:pStyle w:val="NormalnyWeb"/>
        <w:numPr>
          <w:ilvl w:val="0"/>
          <w:numId w:val="8"/>
        </w:numPr>
        <w:spacing w:before="0" w:beforeAutospacing="0" w:after="0" w:afterAutospacing="0" w:line="360" w:lineRule="auto"/>
        <w:ind w:left="426" w:hanging="426"/>
        <w:rPr>
          <w:rFonts w:ascii="Calibri" w:hAnsi="Calibri" w:cs="Calibri"/>
          <w:color w:val="000000"/>
          <w:lang w:val="en-US"/>
        </w:rPr>
      </w:pPr>
      <w:r w:rsidRPr="008A2A67">
        <w:rPr>
          <w:rFonts w:ascii="Calibri" w:hAnsi="Calibri" w:cs="Calibri"/>
          <w:color w:val="000000"/>
          <w:lang w:val="en-US"/>
        </w:rPr>
        <w:t>Failure to fulfill the obligations set forth in this paragraph may result in the expenses related to the Participant’s participation in the Project being deemed ineligible.</w:t>
      </w:r>
    </w:p>
    <w:p w14:paraId="6783BF3E" w14:textId="77777777" w:rsidR="00CC0ADE" w:rsidRPr="008A2A67" w:rsidRDefault="00CC0ADE" w:rsidP="00CC0ADE">
      <w:pPr>
        <w:spacing w:after="0" w:line="360" w:lineRule="auto"/>
        <w:rPr>
          <w:rFonts w:ascii="Calibri" w:hAnsi="Calibri" w:cs="Calibri"/>
          <w:sz w:val="24"/>
          <w:szCs w:val="24"/>
          <w:lang w:val="en-US"/>
        </w:rPr>
      </w:pPr>
    </w:p>
    <w:p w14:paraId="091575B0" w14:textId="0EC3C792" w:rsidR="00AF6143" w:rsidRPr="008A2A67" w:rsidRDefault="009D3C6E" w:rsidP="006301D8">
      <w:pPr>
        <w:pStyle w:val="Nagwek3"/>
        <w:spacing w:before="0" w:line="360" w:lineRule="auto"/>
        <w:ind w:left="426" w:hanging="426"/>
        <w:rPr>
          <w:rFonts w:ascii="Calibri" w:hAnsi="Calibri" w:cs="Calibri"/>
          <w:color w:val="000000"/>
          <w:lang w:val="en-US"/>
        </w:rPr>
      </w:pPr>
      <w:r w:rsidRPr="008A2A67">
        <w:rPr>
          <w:rFonts w:ascii="Calibri" w:hAnsi="Calibri" w:cs="Calibri"/>
          <w:color w:val="000000"/>
          <w:lang w:val="en-US"/>
        </w:rPr>
        <w:t>§9</w:t>
      </w:r>
      <w:r w:rsidR="00AF6143" w:rsidRPr="008A2A67">
        <w:rPr>
          <w:rFonts w:ascii="Calibri" w:hAnsi="Calibri" w:cs="Calibri"/>
          <w:color w:val="000000"/>
          <w:lang w:val="en-US"/>
        </w:rPr>
        <w:t xml:space="preserve">. Removal from the </w:t>
      </w:r>
      <w:r w:rsidR="00B97C8B">
        <w:rPr>
          <w:rFonts w:ascii="Calibri" w:hAnsi="Calibri" w:cs="Calibri"/>
          <w:color w:val="000000"/>
          <w:lang w:val="en-US"/>
        </w:rPr>
        <w:t>Micro-</w:t>
      </w:r>
      <w:proofErr w:type="spellStart"/>
      <w:r w:rsidR="00B97C8B">
        <w:rPr>
          <w:rFonts w:ascii="Calibri" w:hAnsi="Calibri" w:cs="Calibri"/>
          <w:color w:val="000000"/>
          <w:lang w:val="en-US"/>
        </w:rPr>
        <w:t>programme</w:t>
      </w:r>
      <w:proofErr w:type="spellEnd"/>
      <w:r w:rsidR="00CC0ADE" w:rsidRPr="008A2A67">
        <w:rPr>
          <w:rFonts w:ascii="Calibri" w:hAnsi="Calibri" w:cs="Calibri"/>
          <w:color w:val="000000"/>
          <w:lang w:val="en-US"/>
        </w:rPr>
        <w:t xml:space="preserve"> Participant </w:t>
      </w:r>
      <w:r w:rsidR="00AF6143" w:rsidRPr="008A2A67">
        <w:rPr>
          <w:rFonts w:ascii="Calibri" w:hAnsi="Calibri" w:cs="Calibri"/>
          <w:color w:val="000000"/>
          <w:lang w:val="en-US"/>
        </w:rPr>
        <w:t>List</w:t>
      </w:r>
    </w:p>
    <w:p w14:paraId="09387A9A" w14:textId="77777777" w:rsidR="000E18E5" w:rsidRPr="008A2A67" w:rsidRDefault="000E18E5" w:rsidP="000E18E5">
      <w:pPr>
        <w:pStyle w:val="NormalnyWeb"/>
        <w:numPr>
          <w:ilvl w:val="0"/>
          <w:numId w:val="5"/>
        </w:numPr>
        <w:spacing w:before="0" w:beforeAutospacing="0" w:after="0" w:afterAutospacing="0" w:line="360" w:lineRule="auto"/>
        <w:ind w:left="426" w:hanging="426"/>
        <w:rPr>
          <w:rFonts w:ascii="Calibri" w:hAnsi="Calibri" w:cs="Calibri"/>
          <w:color w:val="000000"/>
          <w:lang w:val="en-US"/>
        </w:rPr>
      </w:pPr>
      <w:r w:rsidRPr="008A2A67">
        <w:rPr>
          <w:rFonts w:ascii="Calibri" w:hAnsi="Calibri" w:cs="Calibri"/>
          <w:color w:val="000000"/>
          <w:lang w:val="en-US"/>
        </w:rPr>
        <w:t>The Organizer may remove a Participant from the list in the event of:</w:t>
      </w:r>
    </w:p>
    <w:p w14:paraId="56C40D22" w14:textId="08BF812D" w:rsidR="000E18E5" w:rsidRPr="008A2A67" w:rsidRDefault="000E18E5" w:rsidP="000E18E5">
      <w:pPr>
        <w:pStyle w:val="NormalnyWeb"/>
        <w:numPr>
          <w:ilvl w:val="0"/>
          <w:numId w:val="19"/>
        </w:numPr>
        <w:spacing w:before="0" w:beforeAutospacing="0" w:after="0" w:afterAutospacing="0" w:line="360" w:lineRule="auto"/>
        <w:ind w:left="851" w:hanging="425"/>
        <w:rPr>
          <w:rFonts w:ascii="Calibri" w:hAnsi="Calibri" w:cs="Calibri"/>
          <w:color w:val="000000"/>
          <w:lang w:val="en-US"/>
        </w:rPr>
      </w:pPr>
      <w:r w:rsidRPr="008A2A67">
        <w:rPr>
          <w:rFonts w:ascii="Calibri" w:hAnsi="Calibri" w:cs="Calibri"/>
          <w:color w:val="000000"/>
          <w:lang w:val="en-US"/>
        </w:rPr>
        <w:t>the Participant violates the provisions of these</w:t>
      </w:r>
      <w:r w:rsidR="0051509D">
        <w:rPr>
          <w:rFonts w:ascii="Calibri" w:hAnsi="Calibri" w:cs="Calibri"/>
          <w:color w:val="000000"/>
          <w:lang w:val="en-US"/>
        </w:rPr>
        <w:t xml:space="preserve"> Rules and</w:t>
      </w:r>
      <w:r w:rsidRPr="008A2A67">
        <w:rPr>
          <w:rFonts w:ascii="Calibri" w:hAnsi="Calibri" w:cs="Calibri"/>
          <w:color w:val="000000"/>
          <w:lang w:val="en-US"/>
        </w:rPr>
        <w:t xml:space="preserve"> </w:t>
      </w:r>
      <w:r w:rsidR="00564E33">
        <w:rPr>
          <w:rFonts w:ascii="Calibri" w:hAnsi="Calibri" w:cs="Calibri"/>
          <w:color w:val="000000"/>
          <w:lang w:val="en-US"/>
        </w:rPr>
        <w:t>Regulations</w:t>
      </w:r>
      <w:r w:rsidRPr="008A2A67">
        <w:rPr>
          <w:rFonts w:ascii="Calibri" w:hAnsi="Calibri" w:cs="Calibri"/>
          <w:color w:val="000000"/>
          <w:lang w:val="en-US"/>
        </w:rPr>
        <w:t>;</w:t>
      </w:r>
    </w:p>
    <w:p w14:paraId="3A38AB1E" w14:textId="77777777" w:rsidR="000E18E5" w:rsidRPr="008A2A67" w:rsidRDefault="000E18E5" w:rsidP="000E18E5">
      <w:pPr>
        <w:pStyle w:val="NormalnyWeb"/>
        <w:numPr>
          <w:ilvl w:val="0"/>
          <w:numId w:val="19"/>
        </w:numPr>
        <w:spacing w:before="0" w:beforeAutospacing="0" w:after="0" w:afterAutospacing="0" w:line="360" w:lineRule="auto"/>
        <w:ind w:left="851" w:hanging="425"/>
        <w:rPr>
          <w:rFonts w:ascii="Calibri" w:hAnsi="Calibri" w:cs="Calibri"/>
          <w:color w:val="000000"/>
          <w:lang w:val="en-US"/>
        </w:rPr>
      </w:pPr>
      <w:r w:rsidRPr="008A2A67">
        <w:rPr>
          <w:rFonts w:ascii="Calibri" w:hAnsi="Calibri" w:cs="Calibri"/>
          <w:color w:val="000000"/>
          <w:lang w:val="en-US"/>
        </w:rPr>
        <w:t>the Participant acts to the detriment of the Organizer;</w:t>
      </w:r>
    </w:p>
    <w:p w14:paraId="2B09689B" w14:textId="77777777" w:rsidR="000E18E5" w:rsidRPr="008A2A67" w:rsidRDefault="000E18E5" w:rsidP="000E18E5">
      <w:pPr>
        <w:pStyle w:val="NormalnyWeb"/>
        <w:numPr>
          <w:ilvl w:val="0"/>
          <w:numId w:val="5"/>
        </w:numPr>
        <w:spacing w:before="0" w:beforeAutospacing="0" w:after="0" w:afterAutospacing="0" w:line="360" w:lineRule="auto"/>
        <w:ind w:left="426" w:hanging="426"/>
        <w:rPr>
          <w:rFonts w:ascii="Calibri" w:hAnsi="Calibri" w:cs="Calibri"/>
          <w:color w:val="000000"/>
          <w:lang w:val="en-US"/>
        </w:rPr>
      </w:pPr>
      <w:r w:rsidRPr="008A2A67">
        <w:rPr>
          <w:rFonts w:ascii="Calibri" w:hAnsi="Calibri" w:cs="Calibri"/>
          <w:color w:val="000000"/>
          <w:lang w:val="en-US"/>
        </w:rPr>
        <w:t>The decision to remove a Participant from the list is made by the Project Manager after consulting the Recruitment Committee.</w:t>
      </w:r>
    </w:p>
    <w:p w14:paraId="22FEB975" w14:textId="3D306080" w:rsidR="000E18E5" w:rsidRPr="008A2A67" w:rsidRDefault="000E18E5" w:rsidP="000E18E5">
      <w:pPr>
        <w:pStyle w:val="NormalnyWeb"/>
        <w:numPr>
          <w:ilvl w:val="0"/>
          <w:numId w:val="5"/>
        </w:numPr>
        <w:spacing w:before="0" w:beforeAutospacing="0" w:after="0" w:afterAutospacing="0" w:line="360" w:lineRule="auto"/>
        <w:ind w:left="426" w:hanging="426"/>
        <w:rPr>
          <w:rFonts w:ascii="Calibri" w:hAnsi="Calibri" w:cs="Calibri"/>
          <w:color w:val="000000"/>
          <w:lang w:val="en-US"/>
        </w:rPr>
      </w:pPr>
      <w:r w:rsidRPr="008A2A67">
        <w:rPr>
          <w:rFonts w:ascii="Calibri" w:hAnsi="Calibri" w:cs="Calibri"/>
          <w:color w:val="000000"/>
          <w:lang w:val="en-US"/>
        </w:rPr>
        <w:t xml:space="preserve">Removal from the list of </w:t>
      </w:r>
      <w:r w:rsidR="00564E33">
        <w:rPr>
          <w:rFonts w:ascii="Calibri" w:hAnsi="Calibri" w:cs="Calibri"/>
          <w:color w:val="000000"/>
          <w:lang w:val="en-US"/>
        </w:rPr>
        <w:t>P</w:t>
      </w:r>
      <w:r w:rsidRPr="008A2A67">
        <w:rPr>
          <w:rFonts w:ascii="Calibri" w:hAnsi="Calibri" w:cs="Calibri"/>
          <w:color w:val="000000"/>
          <w:lang w:val="en-US"/>
        </w:rPr>
        <w:t>articipants may result in the obligation to return all or part of the received funding, in accordance with the terms specified in the participation agreement.</w:t>
      </w:r>
    </w:p>
    <w:p w14:paraId="2AD8667C" w14:textId="77777777" w:rsidR="00AF6143" w:rsidRPr="008A2A67" w:rsidRDefault="00AF6143" w:rsidP="006301D8">
      <w:pPr>
        <w:spacing w:after="0" w:line="360" w:lineRule="auto"/>
        <w:ind w:left="426" w:hanging="426"/>
        <w:rPr>
          <w:rFonts w:ascii="Calibri" w:hAnsi="Calibri" w:cs="Calibri"/>
          <w:sz w:val="24"/>
          <w:szCs w:val="24"/>
          <w:lang w:val="en-US"/>
        </w:rPr>
      </w:pPr>
    </w:p>
    <w:p w14:paraId="7B63242D" w14:textId="0B61FA4A" w:rsidR="00BD41A0" w:rsidRPr="008A2A67" w:rsidRDefault="009D3C6E" w:rsidP="00BD41A0">
      <w:pPr>
        <w:pStyle w:val="Nagwek3"/>
        <w:spacing w:before="0" w:line="360" w:lineRule="auto"/>
        <w:ind w:left="426" w:hanging="426"/>
        <w:rPr>
          <w:rFonts w:ascii="Calibri" w:hAnsi="Calibri" w:cs="Calibri"/>
          <w:color w:val="auto"/>
          <w:lang w:val="en-US"/>
        </w:rPr>
      </w:pPr>
      <w:r w:rsidRPr="008A2A67">
        <w:rPr>
          <w:rFonts w:ascii="Calibri" w:hAnsi="Calibri" w:cs="Calibri"/>
          <w:color w:val="auto"/>
          <w:lang w:val="en-US"/>
        </w:rPr>
        <w:t>§10</w:t>
      </w:r>
      <w:r w:rsidR="00BD41A0" w:rsidRPr="008A2A67">
        <w:rPr>
          <w:rFonts w:ascii="Calibri" w:hAnsi="Calibri" w:cs="Calibri"/>
          <w:color w:val="auto"/>
          <w:lang w:val="en-US"/>
        </w:rPr>
        <w:t xml:space="preserve">. </w:t>
      </w:r>
      <w:r w:rsidR="00AF6143" w:rsidRPr="008A2A67">
        <w:rPr>
          <w:rFonts w:ascii="Calibri" w:hAnsi="Calibri" w:cs="Calibri"/>
          <w:color w:val="auto"/>
          <w:lang w:val="en-US"/>
        </w:rPr>
        <w:t>Withdrawing from the Project</w:t>
      </w:r>
    </w:p>
    <w:p w14:paraId="47F8F7F9" w14:textId="4106523E" w:rsidR="00BD41A0" w:rsidRPr="008A2A67" w:rsidRDefault="00AF6143" w:rsidP="00730C81">
      <w:pPr>
        <w:pStyle w:val="Akapitzlist"/>
        <w:numPr>
          <w:ilvl w:val="0"/>
          <w:numId w:val="32"/>
        </w:numPr>
        <w:spacing w:after="0" w:line="360" w:lineRule="auto"/>
        <w:ind w:left="425" w:hanging="425"/>
        <w:rPr>
          <w:rFonts w:ascii="Calibri" w:hAnsi="Calibri" w:cs="Calibri"/>
          <w:sz w:val="24"/>
          <w:szCs w:val="24"/>
          <w:lang w:val="en-US"/>
        </w:rPr>
      </w:pPr>
      <w:r w:rsidRPr="008A2A67">
        <w:rPr>
          <w:rStyle w:val="s1"/>
          <w:rFonts w:ascii="Calibri" w:eastAsiaTheme="majorEastAsia" w:hAnsi="Calibri" w:cs="Calibri"/>
          <w:sz w:val="24"/>
          <w:szCs w:val="24"/>
          <w:lang w:val="en-US"/>
        </w:rPr>
        <w:t xml:space="preserve">A Project Participant who </w:t>
      </w:r>
      <w:r w:rsidR="00D233CE" w:rsidRPr="008A2A67">
        <w:rPr>
          <w:rStyle w:val="s1"/>
          <w:rFonts w:ascii="Calibri" w:eastAsiaTheme="majorEastAsia" w:hAnsi="Calibri" w:cs="Calibri"/>
          <w:sz w:val="24"/>
          <w:szCs w:val="24"/>
          <w:lang w:val="en-US"/>
        </w:rPr>
        <w:t xml:space="preserve">has signed the Declaration may withdraw from the Project only for valid and justified reasons. </w:t>
      </w:r>
      <w:r w:rsidR="00707797" w:rsidRPr="008A2A67">
        <w:rPr>
          <w:rFonts w:ascii="Calibri" w:hAnsi="Calibri" w:cs="Calibri"/>
          <w:sz w:val="24"/>
          <w:szCs w:val="24"/>
          <w:lang w:val="en-US"/>
        </w:rPr>
        <w:t xml:space="preserve">The </w:t>
      </w:r>
      <w:r w:rsidR="00D233CE" w:rsidRPr="008A2A67">
        <w:rPr>
          <w:rFonts w:ascii="Calibri" w:hAnsi="Calibri" w:cs="Calibri"/>
          <w:sz w:val="24"/>
          <w:szCs w:val="24"/>
          <w:lang w:val="en-US"/>
        </w:rPr>
        <w:t xml:space="preserve">Project </w:t>
      </w:r>
      <w:r w:rsidR="00707797" w:rsidRPr="008A2A67">
        <w:rPr>
          <w:rFonts w:ascii="Calibri" w:hAnsi="Calibri" w:cs="Calibri"/>
          <w:sz w:val="24"/>
          <w:szCs w:val="24"/>
          <w:lang w:val="en-US"/>
        </w:rPr>
        <w:t xml:space="preserve">Participant </w:t>
      </w:r>
      <w:r w:rsidR="00D233CE" w:rsidRPr="008A2A67">
        <w:rPr>
          <w:rFonts w:ascii="Calibri" w:hAnsi="Calibri" w:cs="Calibri"/>
          <w:sz w:val="24"/>
          <w:szCs w:val="24"/>
          <w:lang w:val="en-US"/>
        </w:rPr>
        <w:t xml:space="preserve">should notify the Project Manager </w:t>
      </w:r>
      <w:r w:rsidR="00D233CE" w:rsidRPr="008A2A67">
        <w:rPr>
          <w:rStyle w:val="s1"/>
          <w:rFonts w:ascii="Calibri" w:eastAsiaTheme="majorEastAsia" w:hAnsi="Calibri" w:cs="Calibri"/>
          <w:sz w:val="24"/>
          <w:szCs w:val="24"/>
          <w:lang w:val="en-US"/>
        </w:rPr>
        <w:t xml:space="preserve">of </w:t>
      </w:r>
      <w:r w:rsidR="00D233CE" w:rsidRPr="008A2A67">
        <w:rPr>
          <w:rFonts w:ascii="Calibri" w:hAnsi="Calibri" w:cs="Calibri"/>
          <w:sz w:val="24"/>
          <w:szCs w:val="24"/>
          <w:lang w:val="en-US"/>
        </w:rPr>
        <w:t>any withdrawal that prevents participation in the Project immediately upon its occurrence. Notification shall be made in the form of a written statement indicating the reasons for withdrawal, which must be submitted electronically to the Project Office.</w:t>
      </w:r>
    </w:p>
    <w:p w14:paraId="1D1350F5" w14:textId="16ACB00C" w:rsidR="00AF6143" w:rsidRPr="008A2A67" w:rsidRDefault="00AF6143" w:rsidP="00730C81">
      <w:pPr>
        <w:pStyle w:val="Akapitzlist"/>
        <w:numPr>
          <w:ilvl w:val="0"/>
          <w:numId w:val="32"/>
        </w:numPr>
        <w:spacing w:after="0" w:line="360" w:lineRule="auto"/>
        <w:ind w:left="425" w:hanging="425"/>
        <w:rPr>
          <w:rFonts w:ascii="Calibri" w:hAnsi="Calibri" w:cs="Calibri"/>
          <w:sz w:val="24"/>
          <w:szCs w:val="24"/>
          <w:lang w:val="en-US"/>
        </w:rPr>
      </w:pPr>
      <w:r w:rsidRPr="008A2A67">
        <w:rPr>
          <w:rFonts w:ascii="Calibri" w:hAnsi="Calibri" w:cs="Calibri"/>
          <w:sz w:val="24"/>
          <w:szCs w:val="24"/>
          <w:lang w:val="en-US"/>
        </w:rPr>
        <w:t xml:space="preserve">The justifiable cases referred to in paragraph 1 may result from health-related reasons, personal or professional reasons, or force majeure, and, as a rule, cannot be known to </w:t>
      </w:r>
      <w:r w:rsidR="00730C81" w:rsidRPr="008A2A67">
        <w:rPr>
          <w:rFonts w:ascii="Calibri" w:hAnsi="Calibri" w:cs="Calibri"/>
          <w:sz w:val="24"/>
          <w:szCs w:val="24"/>
          <w:lang w:val="en-US"/>
        </w:rPr>
        <w:t xml:space="preserve">the Participant </w:t>
      </w:r>
      <w:r w:rsidRPr="008A2A67">
        <w:rPr>
          <w:rFonts w:ascii="Calibri" w:hAnsi="Calibri" w:cs="Calibri"/>
          <w:sz w:val="24"/>
          <w:szCs w:val="24"/>
          <w:lang w:val="en-US"/>
        </w:rPr>
        <w:t>at the time of commencing participation in the Project.</w:t>
      </w:r>
    </w:p>
    <w:p w14:paraId="49512DA1" w14:textId="3B906A90" w:rsidR="00B4574B" w:rsidRPr="008A2A67" w:rsidRDefault="00B4574B" w:rsidP="00B4574B">
      <w:pPr>
        <w:pStyle w:val="Akapitzlist"/>
        <w:numPr>
          <w:ilvl w:val="0"/>
          <w:numId w:val="32"/>
        </w:numPr>
        <w:spacing w:after="0" w:line="360" w:lineRule="auto"/>
        <w:ind w:left="425" w:hanging="425"/>
        <w:rPr>
          <w:rFonts w:ascii="Calibri" w:hAnsi="Calibri" w:cs="Calibri"/>
          <w:sz w:val="24"/>
          <w:szCs w:val="24"/>
          <w:lang w:val="en-US"/>
        </w:rPr>
      </w:pPr>
      <w:r w:rsidRPr="008A2A67">
        <w:rPr>
          <w:rFonts w:ascii="Calibri" w:hAnsi="Calibri" w:cs="Calibri"/>
          <w:sz w:val="24"/>
          <w:szCs w:val="24"/>
          <w:lang w:val="en-US"/>
        </w:rPr>
        <w:t xml:space="preserve">In the event of a qualified Candidate’s withdrawal prior to the start of 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 xml:space="preserve">, the next person on the reserve list will be admitted to 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 xml:space="preserve"> participant list, in accordance with the order established during the recruitment process.</w:t>
      </w:r>
    </w:p>
    <w:p w14:paraId="498CEFD9" w14:textId="112E5B08" w:rsidR="004D30C1" w:rsidRPr="008A2A67" w:rsidRDefault="004D30C1" w:rsidP="006301D8">
      <w:pPr>
        <w:spacing w:after="0" w:line="360" w:lineRule="auto"/>
        <w:ind w:left="426" w:hanging="426"/>
        <w:rPr>
          <w:rFonts w:ascii="Calibri" w:hAnsi="Calibri" w:cs="Calibri"/>
          <w:sz w:val="24"/>
          <w:szCs w:val="24"/>
          <w:lang w:val="en-US"/>
        </w:rPr>
      </w:pPr>
    </w:p>
    <w:p w14:paraId="3EDA38F1" w14:textId="081B6BDA" w:rsidR="004D30C1" w:rsidRPr="009E3FF7" w:rsidRDefault="009D3C6E" w:rsidP="006301D8">
      <w:pPr>
        <w:pStyle w:val="Nagwek1"/>
        <w:spacing w:before="0" w:line="360" w:lineRule="auto"/>
        <w:ind w:left="426" w:hanging="426"/>
        <w:rPr>
          <w:rFonts w:ascii="Calibri" w:hAnsi="Calibri" w:cs="Calibri"/>
          <w:color w:val="000000"/>
          <w:sz w:val="24"/>
          <w:szCs w:val="24"/>
        </w:rPr>
      </w:pPr>
      <w:r w:rsidRPr="009E3FF7">
        <w:rPr>
          <w:rFonts w:ascii="Calibri" w:hAnsi="Calibri" w:cs="Calibri"/>
          <w:color w:val="000000"/>
          <w:sz w:val="24"/>
          <w:szCs w:val="24"/>
        </w:rPr>
        <w:t>§11</w:t>
      </w:r>
      <w:r w:rsidR="004D30C1" w:rsidRPr="009E3FF7">
        <w:rPr>
          <w:rFonts w:ascii="Calibri" w:hAnsi="Calibri" w:cs="Calibri"/>
          <w:color w:val="000000"/>
          <w:sz w:val="24"/>
          <w:szCs w:val="24"/>
        </w:rPr>
        <w:t xml:space="preserve">. </w:t>
      </w:r>
      <w:proofErr w:type="spellStart"/>
      <w:r w:rsidR="00D233CE" w:rsidRPr="009E3FF7">
        <w:rPr>
          <w:rFonts w:ascii="Calibri" w:hAnsi="Calibri" w:cs="Calibri"/>
          <w:color w:val="000000"/>
          <w:sz w:val="24"/>
          <w:szCs w:val="24"/>
        </w:rPr>
        <w:t>Funding</w:t>
      </w:r>
      <w:proofErr w:type="spellEnd"/>
      <w:r w:rsidR="00D233CE" w:rsidRPr="009E3FF7">
        <w:rPr>
          <w:rFonts w:ascii="Calibri" w:hAnsi="Calibri" w:cs="Calibri"/>
          <w:color w:val="000000"/>
          <w:sz w:val="24"/>
          <w:szCs w:val="24"/>
        </w:rPr>
        <w:t xml:space="preserve"> Project </w:t>
      </w:r>
      <w:proofErr w:type="spellStart"/>
      <w:r w:rsidR="00D233CE" w:rsidRPr="009E3FF7">
        <w:rPr>
          <w:rFonts w:ascii="Calibri" w:hAnsi="Calibri" w:cs="Calibri"/>
          <w:color w:val="000000"/>
          <w:sz w:val="24"/>
          <w:szCs w:val="24"/>
        </w:rPr>
        <w:t>Participants</w:t>
      </w:r>
      <w:proofErr w:type="spellEnd"/>
    </w:p>
    <w:p w14:paraId="519BD631" w14:textId="08A55B57" w:rsidR="009E3FF7" w:rsidRPr="008A2A67" w:rsidRDefault="0004337C" w:rsidP="009E3FF7">
      <w:pPr>
        <w:pStyle w:val="NormalnyWeb"/>
        <w:numPr>
          <w:ilvl w:val="0"/>
          <w:numId w:val="33"/>
        </w:numPr>
        <w:spacing w:before="0" w:beforeAutospacing="0" w:after="0" w:afterAutospacing="0" w:line="360" w:lineRule="auto"/>
        <w:ind w:left="426" w:hanging="426"/>
        <w:rPr>
          <w:rFonts w:ascii="Calibri" w:hAnsi="Calibri" w:cs="Calibri"/>
          <w:color w:val="000000"/>
          <w:lang w:val="en-US"/>
        </w:rPr>
      </w:pPr>
      <w:r w:rsidRPr="008A2A67">
        <w:rPr>
          <w:rFonts w:ascii="Calibri" w:hAnsi="Calibri" w:cs="Calibri"/>
          <w:color w:val="000000"/>
          <w:lang w:val="en-US"/>
        </w:rPr>
        <w:t xml:space="preserve">Prior to the commencement of the </w:t>
      </w:r>
      <w:r w:rsidR="00B97C8B">
        <w:rPr>
          <w:rFonts w:ascii="Calibri" w:hAnsi="Calibri" w:cs="Calibri"/>
          <w:color w:val="000000"/>
          <w:lang w:val="en-US"/>
        </w:rPr>
        <w:t>Micro-</w:t>
      </w:r>
      <w:proofErr w:type="spellStart"/>
      <w:r w:rsidR="00B97C8B">
        <w:rPr>
          <w:rFonts w:ascii="Calibri" w:hAnsi="Calibri" w:cs="Calibri"/>
          <w:color w:val="000000"/>
          <w:lang w:val="en-US"/>
        </w:rPr>
        <w:t>programme</w:t>
      </w:r>
      <w:proofErr w:type="spellEnd"/>
      <w:r w:rsidR="00D235B7" w:rsidRPr="008A2A67">
        <w:rPr>
          <w:rFonts w:ascii="Calibri" w:hAnsi="Calibri" w:cs="Calibri"/>
          <w:color w:val="000000"/>
          <w:lang w:val="en-US"/>
        </w:rPr>
        <w:t xml:space="preserve">, </w:t>
      </w:r>
      <w:r w:rsidRPr="008A2A67">
        <w:rPr>
          <w:rFonts w:ascii="Calibri" w:hAnsi="Calibri" w:cs="Calibri"/>
          <w:color w:val="000000"/>
          <w:lang w:val="en-US"/>
        </w:rPr>
        <w:t>an agreement will be concluded</w:t>
      </w:r>
      <w:r w:rsidR="00730C81" w:rsidRPr="008A2A67">
        <w:rPr>
          <w:rFonts w:ascii="Calibri" w:hAnsi="Calibri" w:cs="Calibri"/>
          <w:color w:val="000000"/>
          <w:lang w:val="en-US"/>
        </w:rPr>
        <w:t xml:space="preserve"> with the Project Participant </w:t>
      </w:r>
      <w:r w:rsidR="00D235B7" w:rsidRPr="008A2A67">
        <w:rPr>
          <w:rFonts w:ascii="Calibri" w:hAnsi="Calibri" w:cs="Calibri"/>
          <w:color w:val="000000"/>
          <w:lang w:val="en-US"/>
        </w:rPr>
        <w:t>(the template is provided in Appendix 5)</w:t>
      </w:r>
      <w:r w:rsidR="009E3FF7" w:rsidRPr="008A2A67">
        <w:rPr>
          <w:rFonts w:ascii="Calibri" w:hAnsi="Calibri" w:cs="Calibri"/>
          <w:color w:val="000000"/>
          <w:lang w:val="en-US"/>
        </w:rPr>
        <w:t>.</w:t>
      </w:r>
    </w:p>
    <w:p w14:paraId="05262433" w14:textId="04673C59" w:rsidR="009E3FF7" w:rsidRPr="008A2A67" w:rsidRDefault="004D30C1" w:rsidP="009E3FF7">
      <w:pPr>
        <w:pStyle w:val="NormalnyWeb"/>
        <w:numPr>
          <w:ilvl w:val="0"/>
          <w:numId w:val="33"/>
        </w:numPr>
        <w:spacing w:before="0" w:beforeAutospacing="0" w:after="0" w:afterAutospacing="0" w:line="360" w:lineRule="auto"/>
        <w:ind w:left="426" w:hanging="426"/>
        <w:rPr>
          <w:rFonts w:ascii="Calibri" w:hAnsi="Calibri" w:cs="Calibri"/>
          <w:color w:val="000000"/>
          <w:lang w:val="en-US"/>
        </w:rPr>
      </w:pPr>
      <w:r w:rsidRPr="008A2A67">
        <w:rPr>
          <w:rFonts w:ascii="Calibri" w:hAnsi="Calibri" w:cs="Calibri"/>
          <w:color w:val="000000"/>
          <w:lang w:val="en-US"/>
        </w:rPr>
        <w:t xml:space="preserve">Participation in the </w:t>
      </w:r>
      <w:r w:rsidR="00B97C8B">
        <w:rPr>
          <w:rFonts w:ascii="Calibri" w:hAnsi="Calibri" w:cs="Calibri"/>
          <w:color w:val="000000"/>
          <w:lang w:val="en-US"/>
        </w:rPr>
        <w:t>Micro-</w:t>
      </w:r>
      <w:proofErr w:type="spellStart"/>
      <w:r w:rsidR="00B97C8B">
        <w:rPr>
          <w:rFonts w:ascii="Calibri" w:hAnsi="Calibri" w:cs="Calibri"/>
          <w:color w:val="000000"/>
          <w:lang w:val="en-US"/>
        </w:rPr>
        <w:t>programme</w:t>
      </w:r>
      <w:proofErr w:type="spellEnd"/>
      <w:r w:rsidRPr="008A2A67">
        <w:rPr>
          <w:rFonts w:ascii="Calibri" w:hAnsi="Calibri" w:cs="Calibri"/>
          <w:color w:val="000000"/>
          <w:lang w:val="en-US"/>
        </w:rPr>
        <w:t xml:space="preserve"> is </w:t>
      </w:r>
      <w:r w:rsidRPr="008A2A67">
        <w:rPr>
          <w:rStyle w:val="Pogrubienie"/>
          <w:rFonts w:ascii="Calibri" w:hAnsi="Calibri" w:cs="Calibri"/>
          <w:b w:val="0"/>
          <w:bCs w:val="0"/>
          <w:color w:val="000000"/>
          <w:lang w:val="en-US"/>
        </w:rPr>
        <w:t>free of charge for participants</w:t>
      </w:r>
      <w:r w:rsidR="0088354B">
        <w:rPr>
          <w:rFonts w:ascii="Calibri" w:hAnsi="Calibri" w:cs="Calibri"/>
          <w:color w:val="000000"/>
          <w:lang w:val="en-US"/>
        </w:rPr>
        <w:t>-</w:t>
      </w:r>
      <w:r w:rsidRPr="008A2A67">
        <w:rPr>
          <w:rFonts w:ascii="Calibri" w:hAnsi="Calibri" w:cs="Calibri"/>
          <w:color w:val="000000"/>
          <w:lang w:val="en-US"/>
        </w:rPr>
        <w:t xml:space="preserve">the costs of implementing the </w:t>
      </w:r>
      <w:r w:rsidR="00B97C8B">
        <w:rPr>
          <w:rFonts w:ascii="Calibri" w:hAnsi="Calibri" w:cs="Calibri"/>
          <w:color w:val="000000"/>
          <w:lang w:val="en-US"/>
        </w:rPr>
        <w:t>Micro-</w:t>
      </w:r>
      <w:proofErr w:type="spellStart"/>
      <w:r w:rsidR="00B97C8B">
        <w:rPr>
          <w:rFonts w:ascii="Calibri" w:hAnsi="Calibri" w:cs="Calibri"/>
          <w:color w:val="000000"/>
          <w:lang w:val="en-US"/>
        </w:rPr>
        <w:t>programme</w:t>
      </w:r>
      <w:proofErr w:type="spellEnd"/>
      <w:r w:rsidRPr="008A2A67">
        <w:rPr>
          <w:rFonts w:ascii="Calibri" w:hAnsi="Calibri" w:cs="Calibri"/>
          <w:color w:val="000000"/>
          <w:lang w:val="en-US"/>
        </w:rPr>
        <w:t xml:space="preserve"> are funded by the NAWA SPINAKER project and the European Funds for Social Development (FERS).</w:t>
      </w:r>
    </w:p>
    <w:p w14:paraId="7E6D2A40" w14:textId="12BBE097" w:rsidR="009E3FF7" w:rsidRPr="008A2A67" w:rsidRDefault="0004337C" w:rsidP="009E3FF7">
      <w:pPr>
        <w:pStyle w:val="NormalnyWeb"/>
        <w:numPr>
          <w:ilvl w:val="0"/>
          <w:numId w:val="33"/>
        </w:numPr>
        <w:spacing w:before="0" w:beforeAutospacing="0" w:after="0" w:afterAutospacing="0" w:line="360" w:lineRule="auto"/>
        <w:ind w:left="426" w:hanging="426"/>
        <w:rPr>
          <w:rFonts w:ascii="Calibri" w:hAnsi="Calibri" w:cs="Calibri"/>
          <w:color w:val="000000"/>
          <w:lang w:val="en-US"/>
        </w:rPr>
      </w:pPr>
      <w:r w:rsidRPr="008A2A67">
        <w:rPr>
          <w:rFonts w:ascii="Calibri" w:hAnsi="Calibri" w:cs="Calibri"/>
          <w:color w:val="000000"/>
          <w:lang w:val="en-US"/>
        </w:rPr>
        <w:t xml:space="preserve">Upon successful completion of the </w:t>
      </w:r>
      <w:r w:rsidR="00B97C8B">
        <w:rPr>
          <w:rFonts w:ascii="Calibri" w:hAnsi="Calibri" w:cs="Calibri"/>
          <w:color w:val="000000"/>
          <w:lang w:val="en-US"/>
        </w:rPr>
        <w:t>Micro-</w:t>
      </w:r>
      <w:proofErr w:type="spellStart"/>
      <w:r w:rsidR="00B97C8B">
        <w:rPr>
          <w:rFonts w:ascii="Calibri" w:hAnsi="Calibri" w:cs="Calibri"/>
          <w:color w:val="000000"/>
          <w:lang w:val="en-US"/>
        </w:rPr>
        <w:t>programme</w:t>
      </w:r>
      <w:proofErr w:type="spellEnd"/>
      <w:r w:rsidRPr="008A2A67">
        <w:rPr>
          <w:rFonts w:ascii="Calibri" w:hAnsi="Calibri" w:cs="Calibri"/>
          <w:color w:val="000000"/>
          <w:lang w:val="en-US"/>
        </w:rPr>
        <w:t xml:space="preserve">, </w:t>
      </w:r>
      <w:r w:rsidR="00D233CE" w:rsidRPr="008A2A67">
        <w:rPr>
          <w:rFonts w:ascii="Calibri" w:hAnsi="Calibri" w:cs="Calibri"/>
          <w:color w:val="000000"/>
          <w:lang w:val="en-US"/>
        </w:rPr>
        <w:t xml:space="preserve">the Project Participant </w:t>
      </w:r>
      <w:r w:rsidR="00730C81" w:rsidRPr="008A2A67">
        <w:rPr>
          <w:rFonts w:ascii="Calibri" w:hAnsi="Calibri" w:cs="Calibri"/>
          <w:color w:val="000000"/>
          <w:lang w:val="en-US"/>
        </w:rPr>
        <w:t xml:space="preserve">will receive </w:t>
      </w:r>
      <w:r w:rsidRPr="008A2A67">
        <w:rPr>
          <w:rFonts w:ascii="Calibri" w:hAnsi="Calibri" w:cs="Calibri"/>
          <w:color w:val="000000"/>
          <w:lang w:val="en-US"/>
        </w:rPr>
        <w:t xml:space="preserve">a </w:t>
      </w:r>
      <w:r w:rsidR="00170543" w:rsidRPr="008A2A67">
        <w:rPr>
          <w:rFonts w:ascii="Calibri" w:hAnsi="Calibri" w:cs="Calibri"/>
          <w:color w:val="000000"/>
          <w:lang w:val="en-US"/>
        </w:rPr>
        <w:t>lump-sum</w:t>
      </w:r>
      <w:r w:rsidRPr="008A2A67">
        <w:rPr>
          <w:rFonts w:ascii="Calibri" w:hAnsi="Calibri" w:cs="Calibri"/>
          <w:color w:val="000000"/>
          <w:lang w:val="en-US"/>
        </w:rPr>
        <w:t xml:space="preserve"> grant </w:t>
      </w:r>
      <w:r w:rsidR="00170543" w:rsidRPr="008A2A67">
        <w:rPr>
          <w:rFonts w:ascii="Calibri" w:hAnsi="Calibri" w:cs="Calibri"/>
          <w:lang w:val="en-US"/>
        </w:rPr>
        <w:t xml:space="preserve">to cover costs related to travel and participation </w:t>
      </w:r>
      <w:r w:rsidR="00FC50CA" w:rsidRPr="008A2A67">
        <w:rPr>
          <w:rFonts w:ascii="Calibri" w:hAnsi="Calibri" w:cs="Calibri"/>
          <w:color w:val="000000"/>
          <w:lang w:val="en-US"/>
        </w:rPr>
        <w:t xml:space="preserve">in the </w:t>
      </w:r>
      <w:r w:rsidR="00B97C8B">
        <w:rPr>
          <w:rFonts w:ascii="Calibri" w:hAnsi="Calibri" w:cs="Calibri"/>
          <w:color w:val="000000"/>
          <w:lang w:val="en-US"/>
        </w:rPr>
        <w:t>Micro-</w:t>
      </w:r>
      <w:proofErr w:type="spellStart"/>
      <w:r w:rsidR="00B97C8B">
        <w:rPr>
          <w:rFonts w:ascii="Calibri" w:hAnsi="Calibri" w:cs="Calibri"/>
          <w:color w:val="000000"/>
          <w:lang w:val="en-US"/>
        </w:rPr>
        <w:t>programme</w:t>
      </w:r>
      <w:proofErr w:type="spellEnd"/>
      <w:r w:rsidR="00FC50CA" w:rsidRPr="008A2A67">
        <w:rPr>
          <w:rFonts w:ascii="Calibri" w:hAnsi="Calibri" w:cs="Calibri"/>
          <w:color w:val="000000"/>
          <w:lang w:val="en-US"/>
        </w:rPr>
        <w:t xml:space="preserve"> </w:t>
      </w:r>
      <w:r w:rsidR="00D233CE" w:rsidRPr="008A2A67">
        <w:rPr>
          <w:rFonts w:ascii="Calibri" w:hAnsi="Calibri" w:cs="Calibri"/>
          <w:color w:val="000000"/>
          <w:lang w:val="en-US"/>
        </w:rPr>
        <w:t xml:space="preserve">at the Medical University of Lublin. </w:t>
      </w:r>
    </w:p>
    <w:p w14:paraId="7486918A" w14:textId="4185F8D1" w:rsidR="009E3FF7" w:rsidRPr="008A2A67" w:rsidRDefault="008B65A5" w:rsidP="009E3FF7">
      <w:pPr>
        <w:pStyle w:val="NormalnyWeb"/>
        <w:numPr>
          <w:ilvl w:val="0"/>
          <w:numId w:val="33"/>
        </w:numPr>
        <w:spacing w:before="0" w:beforeAutospacing="0" w:after="0" w:afterAutospacing="0" w:line="360" w:lineRule="auto"/>
        <w:ind w:left="426" w:hanging="426"/>
        <w:rPr>
          <w:rFonts w:ascii="Calibri" w:hAnsi="Calibri" w:cs="Calibri"/>
          <w:color w:val="000000"/>
          <w:lang w:val="en-US"/>
        </w:rPr>
      </w:pPr>
      <w:r w:rsidRPr="008A2A67">
        <w:rPr>
          <w:rFonts w:ascii="Calibri" w:hAnsi="Calibri" w:cs="Calibri"/>
          <w:lang w:val="en-US"/>
        </w:rPr>
        <w:t xml:space="preserve">The lump-sum amount depends on the type of participant, their country of origin, and the country where the </w:t>
      </w:r>
      <w:r w:rsidR="00B97C8B">
        <w:rPr>
          <w:rFonts w:ascii="Calibri" w:hAnsi="Calibri" w:cs="Calibri"/>
          <w:lang w:val="en-US"/>
        </w:rPr>
        <w:t>Micro-</w:t>
      </w:r>
      <w:proofErr w:type="spellStart"/>
      <w:r w:rsidR="00B97C8B">
        <w:rPr>
          <w:rFonts w:ascii="Calibri" w:hAnsi="Calibri" w:cs="Calibri"/>
          <w:lang w:val="en-US"/>
        </w:rPr>
        <w:t>programme</w:t>
      </w:r>
      <w:proofErr w:type="spellEnd"/>
      <w:r w:rsidRPr="008A2A67">
        <w:rPr>
          <w:rFonts w:ascii="Calibri" w:hAnsi="Calibri" w:cs="Calibri"/>
          <w:lang w:val="en-US"/>
        </w:rPr>
        <w:t xml:space="preserve"> is held, in accordance with the amounts specified in Appendix 6.</w:t>
      </w:r>
    </w:p>
    <w:p w14:paraId="041C9420" w14:textId="1FC570D6" w:rsidR="008B65A5" w:rsidRPr="009E3FF7" w:rsidRDefault="008B65A5" w:rsidP="009E3FF7">
      <w:pPr>
        <w:pStyle w:val="NormalnyWeb"/>
        <w:numPr>
          <w:ilvl w:val="0"/>
          <w:numId w:val="33"/>
        </w:numPr>
        <w:spacing w:before="0" w:beforeAutospacing="0" w:after="0" w:afterAutospacing="0" w:line="360" w:lineRule="auto"/>
        <w:ind w:left="426" w:hanging="426"/>
        <w:rPr>
          <w:rFonts w:ascii="Calibri" w:hAnsi="Calibri" w:cs="Calibri"/>
          <w:color w:val="000000"/>
        </w:rPr>
      </w:pPr>
      <w:r w:rsidRPr="009E3FF7">
        <w:rPr>
          <w:rFonts w:ascii="Calibri" w:hAnsi="Calibri" w:cs="Calibri"/>
        </w:rPr>
        <w:t xml:space="preserve">The </w:t>
      </w:r>
      <w:proofErr w:type="spellStart"/>
      <w:r w:rsidRPr="009E3FF7">
        <w:rPr>
          <w:rFonts w:ascii="Calibri" w:hAnsi="Calibri" w:cs="Calibri"/>
        </w:rPr>
        <w:t>funding</w:t>
      </w:r>
      <w:proofErr w:type="spellEnd"/>
      <w:r w:rsidRPr="009E3FF7">
        <w:rPr>
          <w:rFonts w:ascii="Calibri" w:hAnsi="Calibri" w:cs="Calibri"/>
        </w:rPr>
        <w:t xml:space="preserve"> </w:t>
      </w:r>
      <w:proofErr w:type="spellStart"/>
      <w:r w:rsidRPr="009E3FF7">
        <w:rPr>
          <w:rFonts w:ascii="Calibri" w:hAnsi="Calibri" w:cs="Calibri"/>
        </w:rPr>
        <w:t>covers</w:t>
      </w:r>
      <w:proofErr w:type="spellEnd"/>
      <w:r w:rsidRPr="009E3FF7">
        <w:rPr>
          <w:rFonts w:ascii="Calibri" w:hAnsi="Calibri" w:cs="Calibri"/>
        </w:rPr>
        <w:t>:</w:t>
      </w:r>
    </w:p>
    <w:p w14:paraId="576B5528" w14:textId="03A5F1B5" w:rsidR="008B65A5" w:rsidRPr="008A2A67" w:rsidRDefault="008B65A5" w:rsidP="009E3FF7">
      <w:pPr>
        <w:pStyle w:val="Akapitzlist"/>
        <w:numPr>
          <w:ilvl w:val="0"/>
          <w:numId w:val="44"/>
        </w:numPr>
        <w:snapToGrid w:val="0"/>
        <w:spacing w:after="0" w:line="360" w:lineRule="auto"/>
        <w:ind w:left="714" w:hanging="357"/>
        <w:contextualSpacing w:val="0"/>
        <w:rPr>
          <w:rFonts w:ascii="Calibri" w:hAnsi="Calibri" w:cs="Calibri"/>
          <w:sz w:val="24"/>
          <w:szCs w:val="24"/>
          <w:lang w:val="en-US"/>
        </w:rPr>
      </w:pPr>
      <w:r w:rsidRPr="008A2A67">
        <w:rPr>
          <w:rFonts w:ascii="Calibri" w:hAnsi="Calibri" w:cs="Calibri"/>
          <w:sz w:val="24"/>
          <w:szCs w:val="24"/>
          <w:lang w:val="en-US"/>
        </w:rPr>
        <w:t>a stipend, based on daily lump-sum rates;</w:t>
      </w:r>
    </w:p>
    <w:p w14:paraId="4BAECEF3" w14:textId="446E4629" w:rsidR="008B65A5" w:rsidRPr="008A2A67" w:rsidRDefault="008B65A5" w:rsidP="009E3FF7">
      <w:pPr>
        <w:pStyle w:val="Akapitzlist"/>
        <w:numPr>
          <w:ilvl w:val="0"/>
          <w:numId w:val="44"/>
        </w:numPr>
        <w:snapToGrid w:val="0"/>
        <w:spacing w:after="0" w:line="360" w:lineRule="auto"/>
        <w:ind w:left="714" w:hanging="357"/>
        <w:contextualSpacing w:val="0"/>
        <w:rPr>
          <w:rFonts w:ascii="Calibri" w:hAnsi="Calibri" w:cs="Calibri"/>
          <w:sz w:val="24"/>
          <w:szCs w:val="24"/>
          <w:lang w:val="en-US"/>
        </w:rPr>
      </w:pPr>
      <w:r w:rsidRPr="008A2A67">
        <w:rPr>
          <w:rFonts w:ascii="Calibri" w:hAnsi="Calibri" w:cs="Calibri"/>
          <w:sz w:val="24"/>
          <w:szCs w:val="24"/>
          <w:lang w:val="en-US"/>
        </w:rPr>
        <w:t>a lump sum for living and accommodation expenses, based on daily lump-sum rates;</w:t>
      </w:r>
    </w:p>
    <w:p w14:paraId="0C461DF1" w14:textId="67263749" w:rsidR="008B65A5" w:rsidRPr="008A2A67" w:rsidRDefault="008B65A5" w:rsidP="009E3FF7">
      <w:pPr>
        <w:pStyle w:val="Akapitzlist"/>
        <w:numPr>
          <w:ilvl w:val="0"/>
          <w:numId w:val="44"/>
        </w:numPr>
        <w:snapToGrid w:val="0"/>
        <w:spacing w:after="0" w:line="360" w:lineRule="auto"/>
        <w:ind w:left="714" w:hanging="357"/>
        <w:contextualSpacing w:val="0"/>
        <w:rPr>
          <w:rFonts w:ascii="Calibri" w:hAnsi="Calibri" w:cs="Calibri"/>
          <w:sz w:val="24"/>
          <w:szCs w:val="24"/>
          <w:lang w:val="en-US"/>
        </w:rPr>
      </w:pPr>
      <w:r w:rsidRPr="008A2A67">
        <w:rPr>
          <w:rFonts w:ascii="Calibri" w:hAnsi="Calibri" w:cs="Calibri"/>
          <w:sz w:val="24"/>
          <w:szCs w:val="24"/>
          <w:lang w:val="en-US"/>
        </w:rPr>
        <w:t>a lump sum for travel expenses, based on lump-sum rates.</w:t>
      </w:r>
    </w:p>
    <w:p w14:paraId="56CE783C" w14:textId="68A3819C" w:rsidR="009E3FF7" w:rsidRPr="008A2A67" w:rsidRDefault="008B65A5" w:rsidP="009E3FF7">
      <w:pPr>
        <w:pStyle w:val="NormalnyWeb"/>
        <w:numPr>
          <w:ilvl w:val="0"/>
          <w:numId w:val="33"/>
        </w:numPr>
        <w:spacing w:before="0" w:beforeAutospacing="0" w:after="0" w:afterAutospacing="0" w:line="360" w:lineRule="auto"/>
        <w:ind w:left="426" w:hanging="426"/>
        <w:rPr>
          <w:rFonts w:ascii="Calibri" w:hAnsi="Calibri" w:cs="Calibri"/>
          <w:lang w:val="en-US"/>
        </w:rPr>
      </w:pPr>
      <w:r w:rsidRPr="008A2A67">
        <w:rPr>
          <w:rFonts w:ascii="Calibri" w:hAnsi="Calibri" w:cs="Calibri"/>
          <w:lang w:val="en-US"/>
        </w:rPr>
        <w:t>The amount of funding referred to in paragraph</w:t>
      </w:r>
      <w:r w:rsidR="009E3FF7" w:rsidRPr="008A2A67">
        <w:rPr>
          <w:rFonts w:ascii="Calibri" w:hAnsi="Calibri" w:cs="Calibri"/>
          <w:lang w:val="en-US"/>
        </w:rPr>
        <w:t xml:space="preserve"> 5</w:t>
      </w:r>
      <w:r w:rsidRPr="008A2A67">
        <w:rPr>
          <w:rFonts w:ascii="Calibri" w:hAnsi="Calibri" w:cs="Calibri"/>
          <w:lang w:val="en-US"/>
        </w:rPr>
        <w:t>(</w:t>
      </w:r>
      <w:r w:rsidR="009E3FF7" w:rsidRPr="008A2A67">
        <w:rPr>
          <w:rFonts w:ascii="Calibri" w:hAnsi="Calibri" w:cs="Calibri"/>
          <w:lang w:val="en-US"/>
        </w:rPr>
        <w:t>a</w:t>
      </w:r>
      <w:r w:rsidRPr="008A2A67">
        <w:rPr>
          <w:rFonts w:ascii="Calibri" w:hAnsi="Calibri" w:cs="Calibri"/>
          <w:lang w:val="en-US"/>
        </w:rPr>
        <w:t>)</w:t>
      </w:r>
      <w:r w:rsidR="009E3FF7" w:rsidRPr="008A2A67">
        <w:rPr>
          <w:rFonts w:ascii="Calibri" w:hAnsi="Calibri" w:cs="Calibri"/>
          <w:lang w:val="en-US"/>
        </w:rPr>
        <w:t>-(</w:t>
      </w:r>
      <w:r w:rsidRPr="008A2A67">
        <w:rPr>
          <w:rFonts w:ascii="Calibri" w:hAnsi="Calibri" w:cs="Calibri"/>
          <w:lang w:val="en-US"/>
        </w:rPr>
        <w:t xml:space="preserve">b) is calculated as the product of the applicable daily rate and the number of days of participation in the </w:t>
      </w:r>
      <w:r w:rsidR="00B97C8B">
        <w:rPr>
          <w:rFonts w:ascii="Calibri" w:hAnsi="Calibri" w:cs="Calibri"/>
          <w:lang w:val="en-US"/>
        </w:rPr>
        <w:t>Micro-</w:t>
      </w:r>
      <w:proofErr w:type="spellStart"/>
      <w:r w:rsidR="00B97C8B">
        <w:rPr>
          <w:rFonts w:ascii="Calibri" w:hAnsi="Calibri" w:cs="Calibri"/>
          <w:lang w:val="en-US"/>
        </w:rPr>
        <w:t>programme</w:t>
      </w:r>
      <w:proofErr w:type="spellEnd"/>
      <w:r w:rsidRPr="008A2A67">
        <w:rPr>
          <w:rFonts w:ascii="Calibri" w:hAnsi="Calibri" w:cs="Calibri"/>
          <w:lang w:val="en-US"/>
        </w:rPr>
        <w:t>.</w:t>
      </w:r>
    </w:p>
    <w:p w14:paraId="545E34A6" w14:textId="77777777" w:rsidR="009E3FF7" w:rsidRPr="008A2A67" w:rsidRDefault="008B65A5" w:rsidP="009E3FF7">
      <w:pPr>
        <w:pStyle w:val="NormalnyWeb"/>
        <w:numPr>
          <w:ilvl w:val="0"/>
          <w:numId w:val="33"/>
        </w:numPr>
        <w:spacing w:before="0" w:beforeAutospacing="0" w:after="0" w:afterAutospacing="0" w:line="360" w:lineRule="auto"/>
        <w:ind w:left="426" w:hanging="426"/>
        <w:rPr>
          <w:rFonts w:ascii="Calibri" w:hAnsi="Calibri" w:cs="Calibri"/>
          <w:lang w:val="en-US"/>
        </w:rPr>
      </w:pPr>
      <w:r w:rsidRPr="008A2A67">
        <w:rPr>
          <w:rFonts w:ascii="Calibri" w:hAnsi="Calibri" w:cs="Calibri"/>
          <w:lang w:val="en-US"/>
        </w:rPr>
        <w:t>When determining the number of days referred to in paragraph</w:t>
      </w:r>
      <w:r w:rsidR="009E3FF7" w:rsidRPr="008A2A67">
        <w:rPr>
          <w:rFonts w:ascii="Calibri" w:hAnsi="Calibri" w:cs="Calibri"/>
          <w:lang w:val="en-US"/>
        </w:rPr>
        <w:t xml:space="preserve"> 6</w:t>
      </w:r>
      <w:r w:rsidRPr="008A2A67">
        <w:rPr>
          <w:rFonts w:ascii="Calibri" w:hAnsi="Calibri" w:cs="Calibri"/>
          <w:lang w:val="en-US"/>
        </w:rPr>
        <w:t>, travel days are also taken into account, but not exceeding a total of two days (for travel to and from the destination).</w:t>
      </w:r>
    </w:p>
    <w:p w14:paraId="7912E399" w14:textId="30028D48" w:rsidR="009E3FF7" w:rsidRPr="008A2A67" w:rsidRDefault="008B65A5" w:rsidP="009E3FF7">
      <w:pPr>
        <w:pStyle w:val="NormalnyWeb"/>
        <w:numPr>
          <w:ilvl w:val="0"/>
          <w:numId w:val="33"/>
        </w:numPr>
        <w:spacing w:before="0" w:beforeAutospacing="0" w:after="0" w:afterAutospacing="0" w:line="360" w:lineRule="auto"/>
        <w:ind w:left="426" w:hanging="426"/>
        <w:rPr>
          <w:rFonts w:ascii="Calibri" w:hAnsi="Calibri" w:cs="Calibri"/>
          <w:lang w:val="en-US"/>
        </w:rPr>
      </w:pPr>
      <w:r w:rsidRPr="008A2A67">
        <w:rPr>
          <w:rFonts w:ascii="Calibri" w:hAnsi="Calibri" w:cs="Calibri"/>
          <w:lang w:val="en-US"/>
        </w:rPr>
        <w:t>The rules set forth in paragraphs</w:t>
      </w:r>
      <w:r w:rsidR="009E3FF7" w:rsidRPr="008A2A67">
        <w:rPr>
          <w:rFonts w:ascii="Calibri" w:hAnsi="Calibri" w:cs="Calibri"/>
          <w:lang w:val="en-US"/>
        </w:rPr>
        <w:t xml:space="preserve"> 6</w:t>
      </w:r>
      <w:r w:rsidR="005255B4">
        <w:rPr>
          <w:rFonts w:ascii="Calibri" w:hAnsi="Calibri" w:cs="Calibri"/>
          <w:lang w:val="en-US"/>
        </w:rPr>
        <w:t>-</w:t>
      </w:r>
      <w:r w:rsidR="009E3FF7" w:rsidRPr="008A2A67">
        <w:rPr>
          <w:rFonts w:ascii="Calibri" w:hAnsi="Calibri" w:cs="Calibri"/>
          <w:lang w:val="en-US"/>
        </w:rPr>
        <w:t xml:space="preserve">7 </w:t>
      </w:r>
      <w:r w:rsidRPr="008A2A67">
        <w:rPr>
          <w:rFonts w:ascii="Calibri" w:hAnsi="Calibri" w:cs="Calibri"/>
          <w:lang w:val="en-US"/>
        </w:rPr>
        <w:t>shall be applied in accordance with the guidelines of the National Agency for Academic Exchange regarding the settlement of costs on a lump-sum basis.</w:t>
      </w:r>
    </w:p>
    <w:p w14:paraId="35C02BA2" w14:textId="5D584FB4" w:rsidR="00735BDF" w:rsidRPr="008A2A67" w:rsidRDefault="00735BDF" w:rsidP="009E3FF7">
      <w:pPr>
        <w:pStyle w:val="NormalnyWeb"/>
        <w:numPr>
          <w:ilvl w:val="0"/>
          <w:numId w:val="33"/>
        </w:numPr>
        <w:spacing w:before="0" w:beforeAutospacing="0" w:after="0" w:afterAutospacing="0" w:line="360" w:lineRule="auto"/>
        <w:ind w:left="426" w:hanging="426"/>
        <w:rPr>
          <w:rFonts w:ascii="Calibri" w:hAnsi="Calibri" w:cs="Calibri"/>
          <w:lang w:val="en-US"/>
        </w:rPr>
      </w:pPr>
      <w:r w:rsidRPr="008A2A67">
        <w:rPr>
          <w:rFonts w:ascii="Calibri" w:hAnsi="Calibri" w:cs="Calibri"/>
          <w:color w:val="000000"/>
          <w:lang w:val="en-US"/>
        </w:rPr>
        <w:t xml:space="preserve">The disbursement of </w:t>
      </w:r>
      <w:r w:rsidR="003F1654">
        <w:rPr>
          <w:rFonts w:ascii="Calibri" w:hAnsi="Calibri" w:cs="Calibri"/>
          <w:color w:val="000000"/>
          <w:lang w:val="en-US"/>
        </w:rPr>
        <w:t xml:space="preserve">funding </w:t>
      </w:r>
      <w:r w:rsidRPr="008A2A67">
        <w:rPr>
          <w:rFonts w:ascii="Calibri" w:hAnsi="Calibri" w:cs="Calibri"/>
          <w:color w:val="000000"/>
          <w:lang w:val="en-US"/>
        </w:rPr>
        <w:t>is conditional upon the simultaneous fulfillment of the following conditions:</w:t>
      </w:r>
    </w:p>
    <w:p w14:paraId="2856AB16" w14:textId="779C5613" w:rsidR="00735BDF" w:rsidRPr="008A2A67" w:rsidRDefault="00735BDF" w:rsidP="006B7184">
      <w:pPr>
        <w:pStyle w:val="Akapitzlist"/>
        <w:numPr>
          <w:ilvl w:val="0"/>
          <w:numId w:val="49"/>
        </w:numPr>
        <w:snapToGrid w:val="0"/>
        <w:spacing w:after="0" w:line="360" w:lineRule="auto"/>
        <w:contextualSpacing w:val="0"/>
        <w:rPr>
          <w:rFonts w:ascii="Calibri" w:hAnsi="Calibri" w:cs="Calibri"/>
          <w:sz w:val="24"/>
          <w:szCs w:val="24"/>
          <w:lang w:val="en-US"/>
        </w:rPr>
      </w:pPr>
      <w:r w:rsidRPr="008A2A67">
        <w:rPr>
          <w:rFonts w:ascii="Calibri" w:hAnsi="Calibri" w:cs="Calibri"/>
          <w:sz w:val="24"/>
          <w:szCs w:val="24"/>
          <w:lang w:val="en-US"/>
        </w:rPr>
        <w:t xml:space="preserve">participation in 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 xml:space="preserve"> confirmed on the basis of Project documentation;</w:t>
      </w:r>
    </w:p>
    <w:p w14:paraId="1FEE3E8A" w14:textId="48B39F13" w:rsidR="00735BDF" w:rsidRPr="008A2A67" w:rsidRDefault="00735BDF" w:rsidP="006B7184">
      <w:pPr>
        <w:pStyle w:val="Akapitzlist"/>
        <w:numPr>
          <w:ilvl w:val="0"/>
          <w:numId w:val="49"/>
        </w:numPr>
        <w:snapToGrid w:val="0"/>
        <w:spacing w:after="0" w:line="360" w:lineRule="auto"/>
        <w:ind w:left="714" w:hanging="357"/>
        <w:contextualSpacing w:val="0"/>
        <w:rPr>
          <w:rFonts w:ascii="Calibri" w:hAnsi="Calibri" w:cs="Calibri"/>
          <w:sz w:val="24"/>
          <w:szCs w:val="24"/>
          <w:lang w:val="en-US"/>
        </w:rPr>
      </w:pPr>
      <w:r w:rsidRPr="008A2A67">
        <w:rPr>
          <w:rFonts w:ascii="Calibri" w:hAnsi="Calibri" w:cs="Calibri"/>
          <w:sz w:val="24"/>
          <w:szCs w:val="24"/>
          <w:lang w:val="en-US"/>
        </w:rPr>
        <w:t xml:space="preserve">fulfillment of the conditions for completing </w:t>
      </w:r>
      <w:r w:rsidR="0014603F" w:rsidRPr="008A2A67">
        <w:rPr>
          <w:rFonts w:ascii="Calibri" w:hAnsi="Calibri" w:cs="Calibri"/>
          <w:sz w:val="24"/>
          <w:szCs w:val="24"/>
          <w:lang w:val="en-US"/>
        </w:rPr>
        <w:t xml:space="preserve">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0014603F" w:rsidRPr="008A2A67">
        <w:rPr>
          <w:rFonts w:ascii="Calibri" w:hAnsi="Calibri" w:cs="Calibri"/>
          <w:sz w:val="24"/>
          <w:szCs w:val="24"/>
          <w:lang w:val="en-US"/>
        </w:rPr>
        <w:t xml:space="preserve"> </w:t>
      </w:r>
      <w:r w:rsidRPr="008A2A67">
        <w:rPr>
          <w:rFonts w:ascii="Calibri" w:hAnsi="Calibri" w:cs="Calibri"/>
          <w:sz w:val="24"/>
          <w:szCs w:val="24"/>
          <w:lang w:val="en-US"/>
        </w:rPr>
        <w:t xml:space="preserve">as specified in the </w:t>
      </w:r>
      <w:r w:rsidR="00816538">
        <w:rPr>
          <w:rFonts w:ascii="Calibri" w:hAnsi="Calibri" w:cs="Calibri"/>
          <w:sz w:val="24"/>
          <w:szCs w:val="24"/>
          <w:lang w:val="en-US"/>
        </w:rPr>
        <w:t xml:space="preserve">Rules and </w:t>
      </w:r>
      <w:r w:rsidRPr="008A2A67">
        <w:rPr>
          <w:rFonts w:ascii="Calibri" w:hAnsi="Calibri" w:cs="Calibri"/>
          <w:sz w:val="24"/>
          <w:szCs w:val="24"/>
          <w:lang w:val="en-US"/>
        </w:rPr>
        <w:t>Regulations;</w:t>
      </w:r>
    </w:p>
    <w:p w14:paraId="5F2F9DF2" w14:textId="77777777" w:rsidR="009E3FF7" w:rsidRPr="008A2A67" w:rsidRDefault="00735BDF" w:rsidP="006B7184">
      <w:pPr>
        <w:pStyle w:val="Akapitzlist"/>
        <w:numPr>
          <w:ilvl w:val="0"/>
          <w:numId w:val="49"/>
        </w:numPr>
        <w:snapToGrid w:val="0"/>
        <w:spacing w:after="0" w:line="360" w:lineRule="auto"/>
        <w:ind w:left="714" w:hanging="357"/>
        <w:contextualSpacing w:val="0"/>
        <w:rPr>
          <w:rFonts w:ascii="Calibri" w:hAnsi="Calibri" w:cs="Calibri"/>
          <w:sz w:val="24"/>
          <w:szCs w:val="24"/>
          <w:lang w:val="en-US"/>
        </w:rPr>
      </w:pPr>
      <w:r w:rsidRPr="008A2A67">
        <w:rPr>
          <w:rFonts w:ascii="Calibri" w:hAnsi="Calibri" w:cs="Calibri"/>
          <w:sz w:val="24"/>
          <w:szCs w:val="24"/>
          <w:lang w:val="en-US"/>
        </w:rPr>
        <w:t>participation in the Project evaluation process.</w:t>
      </w:r>
    </w:p>
    <w:p w14:paraId="07F4EAA5" w14:textId="77777777" w:rsidR="009E3FF7" w:rsidRPr="008A2A67" w:rsidRDefault="0004337C" w:rsidP="009E3FF7">
      <w:pPr>
        <w:pStyle w:val="NormalnyWeb"/>
        <w:numPr>
          <w:ilvl w:val="0"/>
          <w:numId w:val="33"/>
        </w:numPr>
        <w:spacing w:before="0" w:beforeAutospacing="0" w:after="0" w:afterAutospacing="0" w:line="360" w:lineRule="auto"/>
        <w:ind w:left="426" w:hanging="426"/>
        <w:rPr>
          <w:rFonts w:ascii="Calibri" w:hAnsi="Calibri" w:cs="Calibri"/>
          <w:lang w:val="en-US"/>
        </w:rPr>
      </w:pPr>
      <w:r w:rsidRPr="008A2A67">
        <w:rPr>
          <w:rFonts w:ascii="Calibri" w:hAnsi="Calibri" w:cs="Calibri"/>
          <w:lang w:val="en-US"/>
        </w:rPr>
        <w:t xml:space="preserve">Due to the adoption of the lump-sum settlement principle with respect to the above-mentioned costs, </w:t>
      </w:r>
      <w:r w:rsidR="00C230E9" w:rsidRPr="008A2A67">
        <w:rPr>
          <w:rFonts w:ascii="Calibri" w:hAnsi="Calibri" w:cs="Calibri"/>
          <w:lang w:val="en-US"/>
        </w:rPr>
        <w:t xml:space="preserve">the Organizer </w:t>
      </w:r>
      <w:r w:rsidRPr="008A2A67">
        <w:rPr>
          <w:rFonts w:ascii="Calibri" w:hAnsi="Calibri" w:cs="Calibri"/>
          <w:lang w:val="en-US"/>
        </w:rPr>
        <w:t xml:space="preserve">will not require Project Participants to provide accounting documents confirming the expenses incurred. </w:t>
      </w:r>
    </w:p>
    <w:p w14:paraId="6F274DEA" w14:textId="77777777" w:rsidR="00B315F2" w:rsidRPr="008A2A67" w:rsidRDefault="00B315F2" w:rsidP="00B315F2">
      <w:pPr>
        <w:pStyle w:val="NormalnyWeb"/>
        <w:numPr>
          <w:ilvl w:val="0"/>
          <w:numId w:val="33"/>
        </w:numPr>
        <w:snapToGrid w:val="0"/>
        <w:spacing w:before="0" w:beforeAutospacing="0" w:after="0" w:afterAutospacing="0" w:line="360" w:lineRule="auto"/>
        <w:ind w:left="426" w:hanging="426"/>
        <w:rPr>
          <w:rFonts w:ascii="Calibri" w:hAnsi="Calibri" w:cs="Calibri"/>
          <w:lang w:val="en-US"/>
        </w:rPr>
      </w:pPr>
      <w:r w:rsidRPr="008A2A67">
        <w:rPr>
          <w:rFonts w:ascii="Calibri" w:hAnsi="Calibri" w:cs="Calibri"/>
          <w:lang w:val="en-US"/>
        </w:rPr>
        <w:t>Scholarships should be denominated and paid in Polish zlotys. In justified cases (e.g., the scholarship recipient does not have a zloty account and cash payment is not possible), the scholarship may be paid in another currency; however, settlement within the Project must be made in Polish zlotys.</w:t>
      </w:r>
    </w:p>
    <w:p w14:paraId="2F484CCD" w14:textId="77777777" w:rsidR="009E3FF7" w:rsidRPr="008A2A67" w:rsidRDefault="00B4421A" w:rsidP="009E3FF7">
      <w:pPr>
        <w:pStyle w:val="NormalnyWeb"/>
        <w:numPr>
          <w:ilvl w:val="0"/>
          <w:numId w:val="33"/>
        </w:numPr>
        <w:spacing w:before="0" w:beforeAutospacing="0" w:after="0" w:afterAutospacing="0" w:line="360" w:lineRule="auto"/>
        <w:ind w:left="426" w:hanging="426"/>
        <w:rPr>
          <w:rFonts w:ascii="Calibri" w:hAnsi="Calibri" w:cs="Calibri"/>
          <w:lang w:val="en-US"/>
        </w:rPr>
      </w:pPr>
      <w:r w:rsidRPr="008A2A67">
        <w:rPr>
          <w:rFonts w:ascii="Calibri" w:hAnsi="Calibri" w:cs="Calibri"/>
          <w:color w:val="000000"/>
          <w:lang w:val="en-US"/>
        </w:rPr>
        <w:t xml:space="preserve">A person who has been awarded funding under the Project may not simultaneously receive other funding to cover the same mobility costs, and persons whose travel, accommodation, or scholarship support has been financed </w:t>
      </w:r>
      <w:r w:rsidR="00AC5686" w:rsidRPr="008A2A67">
        <w:rPr>
          <w:rFonts w:ascii="Calibri" w:hAnsi="Calibri" w:cs="Calibri"/>
          <w:color w:val="000000"/>
          <w:lang w:val="en-US"/>
        </w:rPr>
        <w:t xml:space="preserve">from </w:t>
      </w:r>
      <w:r w:rsidRPr="008A2A67">
        <w:rPr>
          <w:rFonts w:ascii="Calibri" w:hAnsi="Calibri" w:cs="Calibri"/>
          <w:color w:val="000000"/>
          <w:lang w:val="en-US"/>
        </w:rPr>
        <w:t>other sources are required to report this to the Doctoral School / Project Office and reimburse the relevant portion or the entirety of the funding received.</w:t>
      </w:r>
    </w:p>
    <w:p w14:paraId="508E64BA" w14:textId="1962CCCA" w:rsidR="009E3FF7" w:rsidRPr="008A2A67" w:rsidRDefault="00B4421A" w:rsidP="009E3FF7">
      <w:pPr>
        <w:pStyle w:val="NormalnyWeb"/>
        <w:numPr>
          <w:ilvl w:val="0"/>
          <w:numId w:val="33"/>
        </w:numPr>
        <w:spacing w:before="0" w:beforeAutospacing="0" w:after="0" w:afterAutospacing="0" w:line="360" w:lineRule="auto"/>
        <w:ind w:left="426" w:hanging="426"/>
        <w:rPr>
          <w:rFonts w:ascii="Calibri" w:hAnsi="Calibri" w:cs="Calibri"/>
          <w:lang w:val="en-US"/>
        </w:rPr>
      </w:pPr>
      <w:r w:rsidRPr="008A2A67">
        <w:rPr>
          <w:rFonts w:ascii="Calibri" w:hAnsi="Calibri" w:cs="Calibri"/>
          <w:color w:val="000000"/>
          <w:lang w:val="en-US"/>
        </w:rPr>
        <w:t>Regardless of the circumstances, a Project Participant</w:t>
      </w:r>
      <w:r w:rsidR="003F1654">
        <w:rPr>
          <w:rFonts w:ascii="Calibri" w:hAnsi="Calibri" w:cs="Calibri"/>
          <w:color w:val="000000"/>
          <w:lang w:val="en-US"/>
        </w:rPr>
        <w:t xml:space="preserve"> </w:t>
      </w:r>
      <w:r w:rsidRPr="008A2A67">
        <w:rPr>
          <w:rFonts w:ascii="Calibri" w:hAnsi="Calibri" w:cs="Calibri"/>
          <w:color w:val="000000"/>
          <w:lang w:val="en-US"/>
        </w:rPr>
        <w:t xml:space="preserve">who fails to complete the </w:t>
      </w:r>
      <w:r w:rsidR="00B97C8B">
        <w:rPr>
          <w:rFonts w:ascii="Calibri" w:hAnsi="Calibri" w:cs="Calibri"/>
          <w:color w:val="000000"/>
          <w:lang w:val="en-US"/>
        </w:rPr>
        <w:t>Micro-</w:t>
      </w:r>
      <w:proofErr w:type="spellStart"/>
      <w:r w:rsidR="00B97C8B">
        <w:rPr>
          <w:rFonts w:ascii="Calibri" w:hAnsi="Calibri" w:cs="Calibri"/>
          <w:color w:val="000000"/>
          <w:lang w:val="en-US"/>
        </w:rPr>
        <w:t>programme</w:t>
      </w:r>
      <w:proofErr w:type="spellEnd"/>
      <w:r w:rsidRPr="008A2A67">
        <w:rPr>
          <w:rFonts w:ascii="Calibri" w:hAnsi="Calibri" w:cs="Calibri"/>
          <w:color w:val="000000"/>
          <w:lang w:val="en-US"/>
        </w:rPr>
        <w:t xml:space="preserve"> will </w:t>
      </w:r>
      <w:r w:rsidR="003F1654">
        <w:rPr>
          <w:rFonts w:ascii="Calibri" w:hAnsi="Calibri" w:cs="Calibri"/>
          <w:color w:val="000000"/>
          <w:lang w:val="en-US"/>
        </w:rPr>
        <w:t>lose</w:t>
      </w:r>
      <w:r w:rsidRPr="008A2A67">
        <w:rPr>
          <w:rFonts w:ascii="Calibri" w:hAnsi="Calibri" w:cs="Calibri"/>
          <w:color w:val="000000"/>
          <w:lang w:val="en-US"/>
        </w:rPr>
        <w:t xml:space="preserve"> their status as a Project Participant and </w:t>
      </w:r>
      <w:r w:rsidR="003F1654">
        <w:rPr>
          <w:rFonts w:ascii="Calibri" w:hAnsi="Calibri" w:cs="Calibri"/>
          <w:color w:val="000000"/>
          <w:lang w:val="en-US"/>
        </w:rPr>
        <w:t>forfeit the funds</w:t>
      </w:r>
      <w:r w:rsidRPr="008A2A67">
        <w:rPr>
          <w:rFonts w:ascii="Calibri" w:hAnsi="Calibri" w:cs="Calibri"/>
          <w:color w:val="000000"/>
          <w:lang w:val="en-US"/>
        </w:rPr>
        <w:t xml:space="preserve"> listed above, and will be required to immediately return the </w:t>
      </w:r>
      <w:r w:rsidR="003F1654">
        <w:rPr>
          <w:rFonts w:ascii="Calibri" w:hAnsi="Calibri" w:cs="Calibri"/>
          <w:color w:val="000000"/>
          <w:lang w:val="en-US"/>
        </w:rPr>
        <w:t>full amount of</w:t>
      </w:r>
      <w:r w:rsidRPr="008A2A67">
        <w:rPr>
          <w:rFonts w:ascii="Calibri" w:hAnsi="Calibri" w:cs="Calibri"/>
          <w:color w:val="000000"/>
          <w:lang w:val="en-US"/>
        </w:rPr>
        <w:t xml:space="preserve"> funding received to the </w:t>
      </w:r>
      <w:r w:rsidR="00C230E9" w:rsidRPr="008A2A67">
        <w:rPr>
          <w:rFonts w:ascii="Calibri" w:hAnsi="Calibri" w:cs="Calibri"/>
          <w:color w:val="000000"/>
          <w:lang w:val="en-US"/>
        </w:rPr>
        <w:t>Organizer’s</w:t>
      </w:r>
      <w:r w:rsidRPr="008A2A67">
        <w:rPr>
          <w:rFonts w:ascii="Calibri" w:hAnsi="Calibri" w:cs="Calibri"/>
          <w:color w:val="000000"/>
          <w:lang w:val="en-US"/>
        </w:rPr>
        <w:t xml:space="preserve"> account, no later than 14 days after receiving a request for reimbursement </w:t>
      </w:r>
      <w:r w:rsidR="00C230E9" w:rsidRPr="008A2A67">
        <w:rPr>
          <w:rFonts w:ascii="Calibri" w:hAnsi="Calibri" w:cs="Calibri"/>
          <w:color w:val="000000"/>
          <w:lang w:val="en-US"/>
        </w:rPr>
        <w:t>from</w:t>
      </w:r>
      <w:r w:rsidRPr="008A2A67">
        <w:rPr>
          <w:rFonts w:ascii="Calibri" w:hAnsi="Calibri" w:cs="Calibri"/>
          <w:color w:val="000000"/>
          <w:lang w:val="en-US"/>
        </w:rPr>
        <w:t xml:space="preserve"> </w:t>
      </w:r>
      <w:r w:rsidR="00C230E9" w:rsidRPr="008A2A67">
        <w:rPr>
          <w:rFonts w:ascii="Calibri" w:hAnsi="Calibri" w:cs="Calibri"/>
          <w:color w:val="000000"/>
          <w:lang w:val="en-US"/>
        </w:rPr>
        <w:t>the Organizer</w:t>
      </w:r>
      <w:r w:rsidRPr="008A2A67">
        <w:rPr>
          <w:rFonts w:ascii="Calibri" w:hAnsi="Calibri" w:cs="Calibri"/>
          <w:color w:val="000000"/>
          <w:lang w:val="en-US"/>
        </w:rPr>
        <w:t>.</w:t>
      </w:r>
    </w:p>
    <w:p w14:paraId="5804C3F7" w14:textId="7A47FF28" w:rsidR="00B4421A" w:rsidRPr="008A2A67" w:rsidRDefault="00B4421A" w:rsidP="009E3FF7">
      <w:pPr>
        <w:pStyle w:val="NormalnyWeb"/>
        <w:numPr>
          <w:ilvl w:val="0"/>
          <w:numId w:val="33"/>
        </w:numPr>
        <w:spacing w:before="0" w:beforeAutospacing="0" w:after="0" w:afterAutospacing="0" w:line="360" w:lineRule="auto"/>
        <w:ind w:left="426" w:hanging="426"/>
        <w:rPr>
          <w:rFonts w:ascii="Calibri" w:hAnsi="Calibri" w:cs="Calibri"/>
          <w:lang w:val="en-US"/>
        </w:rPr>
      </w:pPr>
      <w:r w:rsidRPr="008A2A67">
        <w:rPr>
          <w:rFonts w:ascii="Calibri" w:hAnsi="Calibri" w:cs="Calibri"/>
          <w:color w:val="000000"/>
          <w:lang w:val="en-US"/>
        </w:rPr>
        <w:t xml:space="preserve">If financial support was granted based on false information </w:t>
      </w:r>
      <w:r w:rsidR="003F1654">
        <w:rPr>
          <w:rFonts w:ascii="Calibri" w:hAnsi="Calibri" w:cs="Calibri"/>
          <w:color w:val="000000"/>
          <w:lang w:val="en-US"/>
        </w:rPr>
        <w:t xml:space="preserve">contained </w:t>
      </w:r>
      <w:r w:rsidRPr="008A2A67">
        <w:rPr>
          <w:rFonts w:ascii="Calibri" w:hAnsi="Calibri" w:cs="Calibri"/>
          <w:color w:val="000000"/>
          <w:lang w:val="en-US"/>
        </w:rPr>
        <w:t xml:space="preserve">in the application that influenced the evaluation of the application and the candidate’s </w:t>
      </w:r>
      <w:r w:rsidR="003F1654">
        <w:rPr>
          <w:rFonts w:ascii="Calibri" w:hAnsi="Calibri" w:cs="Calibri"/>
          <w:color w:val="000000"/>
          <w:lang w:val="en-US"/>
        </w:rPr>
        <w:t>eligibility to</w:t>
      </w:r>
      <w:r w:rsidRPr="008A2A67">
        <w:rPr>
          <w:rFonts w:ascii="Calibri" w:hAnsi="Calibri" w:cs="Calibri"/>
          <w:color w:val="000000"/>
          <w:lang w:val="en-US"/>
        </w:rPr>
        <w:t xml:space="preserve"> participat</w:t>
      </w:r>
      <w:r w:rsidR="003F1654">
        <w:rPr>
          <w:rFonts w:ascii="Calibri" w:hAnsi="Calibri" w:cs="Calibri"/>
          <w:color w:val="000000"/>
          <w:lang w:val="en-US"/>
        </w:rPr>
        <w:t>e</w:t>
      </w:r>
      <w:r w:rsidRPr="008A2A67">
        <w:rPr>
          <w:rFonts w:ascii="Calibri" w:hAnsi="Calibri" w:cs="Calibri"/>
          <w:color w:val="000000"/>
          <w:lang w:val="en-US"/>
        </w:rPr>
        <w:t xml:space="preserve"> in the </w:t>
      </w:r>
      <w:r w:rsidR="003F1654">
        <w:rPr>
          <w:rFonts w:ascii="Calibri" w:hAnsi="Calibri" w:cs="Calibri"/>
          <w:color w:val="000000"/>
          <w:lang w:val="en-US"/>
        </w:rPr>
        <w:t>p</w:t>
      </w:r>
      <w:r w:rsidRPr="008A2A67">
        <w:rPr>
          <w:rFonts w:ascii="Calibri" w:hAnsi="Calibri" w:cs="Calibri"/>
          <w:color w:val="000000"/>
          <w:lang w:val="en-US"/>
        </w:rPr>
        <w:t xml:space="preserve">roject, the decision to </w:t>
      </w:r>
      <w:r w:rsidR="003F1654">
        <w:rPr>
          <w:rFonts w:ascii="Calibri" w:hAnsi="Calibri" w:cs="Calibri"/>
          <w:color w:val="000000"/>
          <w:lang w:val="en-US"/>
        </w:rPr>
        <w:t>admit the candidate to</w:t>
      </w:r>
      <w:r w:rsidRPr="008A2A67">
        <w:rPr>
          <w:rFonts w:ascii="Calibri" w:hAnsi="Calibri" w:cs="Calibri"/>
          <w:color w:val="000000"/>
          <w:lang w:val="en-US"/>
        </w:rPr>
        <w:t xml:space="preserve"> the Project will be revoked. In such a case, all funds paid to the Participant under the agreement must be returned to the </w:t>
      </w:r>
      <w:r w:rsidR="00C230E9" w:rsidRPr="008A2A67">
        <w:rPr>
          <w:rFonts w:ascii="Calibri" w:hAnsi="Calibri" w:cs="Calibri"/>
          <w:color w:val="000000"/>
          <w:lang w:val="en-US"/>
        </w:rPr>
        <w:t>Organizer’s</w:t>
      </w:r>
      <w:r w:rsidRPr="008A2A67">
        <w:rPr>
          <w:rFonts w:ascii="Calibri" w:hAnsi="Calibri" w:cs="Calibri"/>
          <w:color w:val="000000"/>
          <w:lang w:val="en-US"/>
        </w:rPr>
        <w:t xml:space="preserve"> bank account within 14 calendar days of the date of the decision ordering the return of those funds. The decision to </w:t>
      </w:r>
      <w:r w:rsidR="003F1654">
        <w:rPr>
          <w:rFonts w:ascii="Calibri" w:hAnsi="Calibri" w:cs="Calibri"/>
          <w:color w:val="000000"/>
          <w:lang w:val="en-US"/>
        </w:rPr>
        <w:t>recover</w:t>
      </w:r>
      <w:r w:rsidRPr="008A2A67">
        <w:rPr>
          <w:rFonts w:ascii="Calibri" w:hAnsi="Calibri" w:cs="Calibri"/>
          <w:color w:val="000000"/>
          <w:lang w:val="en-US"/>
        </w:rPr>
        <w:t xml:space="preserve"> the financial support is issued by the Project Manager.</w:t>
      </w:r>
    </w:p>
    <w:p w14:paraId="1A813A6A" w14:textId="77777777" w:rsidR="00F979DC" w:rsidRPr="008A2A67" w:rsidRDefault="00F979DC" w:rsidP="006301D8">
      <w:pPr>
        <w:spacing w:after="0" w:line="360" w:lineRule="auto"/>
        <w:rPr>
          <w:rFonts w:ascii="Calibri" w:hAnsi="Calibri" w:cs="Calibri"/>
          <w:sz w:val="24"/>
          <w:szCs w:val="24"/>
          <w:lang w:val="en-US"/>
        </w:rPr>
      </w:pPr>
    </w:p>
    <w:p w14:paraId="69CD0B5A" w14:textId="0BAD4211" w:rsidR="004D30C1" w:rsidRPr="006301D8" w:rsidRDefault="009D3C6E" w:rsidP="006301D8">
      <w:pPr>
        <w:pStyle w:val="Nagwek1"/>
        <w:spacing w:before="0" w:line="360" w:lineRule="auto"/>
        <w:ind w:left="426" w:hanging="426"/>
        <w:rPr>
          <w:rFonts w:ascii="Calibri" w:hAnsi="Calibri" w:cs="Calibri"/>
          <w:color w:val="000000"/>
          <w:sz w:val="24"/>
          <w:szCs w:val="24"/>
        </w:rPr>
      </w:pPr>
      <w:r>
        <w:rPr>
          <w:rFonts w:ascii="Calibri" w:hAnsi="Calibri" w:cs="Calibri"/>
          <w:color w:val="000000"/>
          <w:sz w:val="24"/>
          <w:szCs w:val="24"/>
        </w:rPr>
        <w:t>§12</w:t>
      </w:r>
      <w:r w:rsidR="004D30C1" w:rsidRPr="006301D8">
        <w:rPr>
          <w:rFonts w:ascii="Calibri" w:hAnsi="Calibri" w:cs="Calibri"/>
          <w:color w:val="000000"/>
          <w:sz w:val="24"/>
          <w:szCs w:val="24"/>
        </w:rPr>
        <w:t xml:space="preserve">. </w:t>
      </w:r>
      <w:proofErr w:type="spellStart"/>
      <w:r w:rsidR="004D30C1" w:rsidRPr="006301D8">
        <w:rPr>
          <w:rFonts w:ascii="Calibri" w:hAnsi="Calibri" w:cs="Calibri"/>
          <w:color w:val="000000"/>
          <w:sz w:val="24"/>
          <w:szCs w:val="24"/>
        </w:rPr>
        <w:t>Accommodation</w:t>
      </w:r>
      <w:proofErr w:type="spellEnd"/>
      <w:r w:rsidR="004D30C1" w:rsidRPr="006301D8">
        <w:rPr>
          <w:rFonts w:ascii="Calibri" w:hAnsi="Calibri" w:cs="Calibri"/>
          <w:color w:val="000000"/>
          <w:sz w:val="24"/>
          <w:szCs w:val="24"/>
        </w:rPr>
        <w:t xml:space="preserve"> and </w:t>
      </w:r>
      <w:proofErr w:type="spellStart"/>
      <w:r w:rsidR="004D30C1" w:rsidRPr="006301D8">
        <w:rPr>
          <w:rFonts w:ascii="Calibri" w:hAnsi="Calibri" w:cs="Calibri"/>
          <w:color w:val="000000"/>
          <w:sz w:val="24"/>
          <w:szCs w:val="24"/>
        </w:rPr>
        <w:t>Insurance</w:t>
      </w:r>
      <w:proofErr w:type="spellEnd"/>
    </w:p>
    <w:p w14:paraId="7A3972AE" w14:textId="6F96D8C5" w:rsidR="004D30C1" w:rsidRPr="008A2A67" w:rsidRDefault="00B97C8B" w:rsidP="00730C81">
      <w:pPr>
        <w:pStyle w:val="NormalnyWeb"/>
        <w:numPr>
          <w:ilvl w:val="1"/>
          <w:numId w:val="5"/>
        </w:numPr>
        <w:spacing w:before="0" w:beforeAutospacing="0" w:after="0" w:afterAutospacing="0" w:line="360" w:lineRule="auto"/>
        <w:ind w:left="426" w:hanging="426"/>
        <w:rPr>
          <w:rFonts w:ascii="Calibri" w:hAnsi="Calibri" w:cs="Calibri"/>
          <w:color w:val="000000"/>
          <w:lang w:val="en-US"/>
        </w:rPr>
      </w:pPr>
      <w:r>
        <w:rPr>
          <w:rFonts w:ascii="Calibri" w:hAnsi="Calibri" w:cs="Calibri"/>
          <w:color w:val="000000"/>
          <w:lang w:val="en-US"/>
        </w:rPr>
        <w:t>Micro-</w:t>
      </w:r>
      <w:proofErr w:type="spellStart"/>
      <w:r>
        <w:rPr>
          <w:rFonts w:ascii="Calibri" w:hAnsi="Calibri" w:cs="Calibri"/>
          <w:color w:val="000000"/>
          <w:lang w:val="en-US"/>
        </w:rPr>
        <w:t>programme</w:t>
      </w:r>
      <w:proofErr w:type="spellEnd"/>
      <w:r w:rsidR="004D30C1" w:rsidRPr="008A2A67">
        <w:rPr>
          <w:rFonts w:ascii="Calibri" w:hAnsi="Calibri" w:cs="Calibri"/>
          <w:color w:val="000000"/>
          <w:lang w:val="en-US"/>
        </w:rPr>
        <w:t xml:space="preserve"> Participants are responsible for </w:t>
      </w:r>
      <w:r w:rsidR="003964F8" w:rsidRPr="008A2A67">
        <w:rPr>
          <w:rFonts w:ascii="Calibri" w:hAnsi="Calibri" w:cs="Calibri"/>
          <w:color w:val="000000"/>
          <w:lang w:val="en-US"/>
        </w:rPr>
        <w:t>having</w:t>
      </w:r>
      <w:r w:rsidR="004D30C1" w:rsidRPr="008A2A67">
        <w:rPr>
          <w:rFonts w:ascii="Calibri" w:hAnsi="Calibri" w:cs="Calibri"/>
          <w:color w:val="000000"/>
          <w:lang w:val="en-US"/>
        </w:rPr>
        <w:t>:</w:t>
      </w:r>
    </w:p>
    <w:p w14:paraId="08F16823" w14:textId="566FE1C4" w:rsidR="004D30C1" w:rsidRPr="006301D8" w:rsidRDefault="004D30C1" w:rsidP="00730C81">
      <w:pPr>
        <w:pStyle w:val="Akapitzlist"/>
        <w:numPr>
          <w:ilvl w:val="0"/>
          <w:numId w:val="11"/>
        </w:numPr>
        <w:autoSpaceDE w:val="0"/>
        <w:autoSpaceDN w:val="0"/>
        <w:adjustRightInd w:val="0"/>
        <w:spacing w:after="0" w:line="360" w:lineRule="auto"/>
        <w:ind w:left="851" w:hanging="425"/>
        <w:rPr>
          <w:rFonts w:ascii="Calibri" w:hAnsi="Calibri" w:cs="Calibri"/>
          <w:sz w:val="24"/>
          <w:szCs w:val="24"/>
        </w:rPr>
      </w:pPr>
      <w:proofErr w:type="spellStart"/>
      <w:r w:rsidRPr="006301D8">
        <w:rPr>
          <w:rFonts w:ascii="Calibri" w:hAnsi="Calibri" w:cs="Calibri"/>
          <w:sz w:val="24"/>
          <w:szCs w:val="24"/>
        </w:rPr>
        <w:t>health</w:t>
      </w:r>
      <w:proofErr w:type="spellEnd"/>
      <w:r w:rsidRPr="006301D8">
        <w:rPr>
          <w:rFonts w:ascii="Calibri" w:hAnsi="Calibri" w:cs="Calibri"/>
          <w:sz w:val="24"/>
          <w:szCs w:val="24"/>
        </w:rPr>
        <w:t xml:space="preserve"> </w:t>
      </w:r>
      <w:proofErr w:type="spellStart"/>
      <w:r w:rsidRPr="006301D8">
        <w:rPr>
          <w:rFonts w:ascii="Calibri" w:hAnsi="Calibri" w:cs="Calibri"/>
          <w:sz w:val="24"/>
          <w:szCs w:val="24"/>
        </w:rPr>
        <w:t>insurance</w:t>
      </w:r>
      <w:proofErr w:type="spellEnd"/>
      <w:r w:rsidR="009C2A1E">
        <w:rPr>
          <w:rFonts w:ascii="Calibri" w:hAnsi="Calibri" w:cs="Calibri"/>
          <w:sz w:val="24"/>
          <w:szCs w:val="24"/>
        </w:rPr>
        <w:t>;</w:t>
      </w:r>
    </w:p>
    <w:p w14:paraId="3034C1FC" w14:textId="2A48966C" w:rsidR="004D30C1" w:rsidRPr="006301D8" w:rsidRDefault="004D30C1" w:rsidP="00730C81">
      <w:pPr>
        <w:pStyle w:val="Akapitzlist"/>
        <w:numPr>
          <w:ilvl w:val="0"/>
          <w:numId w:val="11"/>
        </w:numPr>
        <w:autoSpaceDE w:val="0"/>
        <w:autoSpaceDN w:val="0"/>
        <w:adjustRightInd w:val="0"/>
        <w:spacing w:after="0" w:line="360" w:lineRule="auto"/>
        <w:ind w:left="851" w:hanging="425"/>
        <w:rPr>
          <w:rFonts w:ascii="Calibri" w:hAnsi="Calibri" w:cs="Calibri"/>
          <w:sz w:val="24"/>
          <w:szCs w:val="24"/>
        </w:rPr>
      </w:pPr>
      <w:proofErr w:type="spellStart"/>
      <w:r w:rsidRPr="006301D8">
        <w:rPr>
          <w:rFonts w:ascii="Calibri" w:hAnsi="Calibri" w:cs="Calibri"/>
          <w:sz w:val="24"/>
          <w:szCs w:val="24"/>
        </w:rPr>
        <w:t>accident</w:t>
      </w:r>
      <w:proofErr w:type="spellEnd"/>
      <w:r w:rsidRPr="006301D8">
        <w:rPr>
          <w:rFonts w:ascii="Calibri" w:hAnsi="Calibri" w:cs="Calibri"/>
          <w:sz w:val="24"/>
          <w:szCs w:val="24"/>
        </w:rPr>
        <w:t xml:space="preserve"> </w:t>
      </w:r>
      <w:proofErr w:type="spellStart"/>
      <w:r w:rsidR="001E555C">
        <w:rPr>
          <w:rFonts w:ascii="Calibri" w:hAnsi="Calibri" w:cs="Calibri"/>
          <w:sz w:val="24"/>
          <w:szCs w:val="24"/>
        </w:rPr>
        <w:t>insurance</w:t>
      </w:r>
      <w:proofErr w:type="spellEnd"/>
      <w:r w:rsidR="009C2A1E">
        <w:rPr>
          <w:rFonts w:ascii="Calibri" w:hAnsi="Calibri" w:cs="Calibri"/>
          <w:sz w:val="24"/>
          <w:szCs w:val="24"/>
        </w:rPr>
        <w:t>;</w:t>
      </w:r>
    </w:p>
    <w:p w14:paraId="7302AE05" w14:textId="77463A3A" w:rsidR="004D30C1" w:rsidRPr="006301D8" w:rsidRDefault="004D30C1" w:rsidP="00730C81">
      <w:pPr>
        <w:pStyle w:val="Akapitzlist"/>
        <w:numPr>
          <w:ilvl w:val="0"/>
          <w:numId w:val="11"/>
        </w:numPr>
        <w:autoSpaceDE w:val="0"/>
        <w:autoSpaceDN w:val="0"/>
        <w:adjustRightInd w:val="0"/>
        <w:spacing w:after="0" w:line="360" w:lineRule="auto"/>
        <w:ind w:left="851" w:hanging="425"/>
        <w:rPr>
          <w:rFonts w:ascii="Calibri" w:hAnsi="Calibri" w:cs="Calibri"/>
          <w:color w:val="000000"/>
          <w:sz w:val="24"/>
          <w:szCs w:val="24"/>
        </w:rPr>
      </w:pPr>
      <w:proofErr w:type="spellStart"/>
      <w:r w:rsidRPr="006301D8">
        <w:rPr>
          <w:rFonts w:ascii="Calibri" w:hAnsi="Calibri" w:cs="Calibri"/>
          <w:color w:val="000000"/>
          <w:sz w:val="24"/>
          <w:szCs w:val="24"/>
        </w:rPr>
        <w:t>liability</w:t>
      </w:r>
      <w:proofErr w:type="spellEnd"/>
      <w:r w:rsidRPr="006301D8">
        <w:rPr>
          <w:rFonts w:ascii="Calibri" w:hAnsi="Calibri" w:cs="Calibri"/>
          <w:color w:val="000000"/>
          <w:sz w:val="24"/>
          <w:szCs w:val="24"/>
        </w:rPr>
        <w:t xml:space="preserve"> </w:t>
      </w:r>
      <w:proofErr w:type="spellStart"/>
      <w:r w:rsidR="001E555C">
        <w:rPr>
          <w:rFonts w:ascii="Calibri" w:hAnsi="Calibri" w:cs="Calibri"/>
          <w:color w:val="000000"/>
          <w:sz w:val="24"/>
          <w:szCs w:val="24"/>
        </w:rPr>
        <w:t>insurance</w:t>
      </w:r>
      <w:proofErr w:type="spellEnd"/>
      <w:r w:rsidRPr="006301D8">
        <w:rPr>
          <w:rFonts w:ascii="Calibri" w:hAnsi="Calibri" w:cs="Calibri"/>
          <w:color w:val="000000"/>
          <w:sz w:val="24"/>
          <w:szCs w:val="24"/>
        </w:rPr>
        <w:t>.</w:t>
      </w:r>
    </w:p>
    <w:p w14:paraId="75F146B5" w14:textId="63EFA69A" w:rsidR="00CD253A" w:rsidRPr="008A2A67" w:rsidRDefault="004D30C1" w:rsidP="00730C81">
      <w:pPr>
        <w:pStyle w:val="NormalnyWeb"/>
        <w:numPr>
          <w:ilvl w:val="1"/>
          <w:numId w:val="5"/>
        </w:numPr>
        <w:tabs>
          <w:tab w:val="clear" w:pos="1440"/>
        </w:tabs>
        <w:spacing w:before="0" w:beforeAutospacing="0" w:after="0" w:afterAutospacing="0" w:line="360" w:lineRule="auto"/>
        <w:ind w:left="426" w:hanging="426"/>
        <w:rPr>
          <w:rFonts w:ascii="Calibri" w:hAnsi="Calibri" w:cs="Calibri"/>
          <w:color w:val="000000"/>
          <w:lang w:val="en-US"/>
        </w:rPr>
      </w:pPr>
      <w:r w:rsidRPr="008A2A67">
        <w:rPr>
          <w:rFonts w:ascii="Calibri" w:hAnsi="Calibri" w:cs="Calibri"/>
          <w:color w:val="000000"/>
          <w:lang w:val="en-US"/>
        </w:rPr>
        <w:t>The Medical University of Lublin provides organizational support regarding information on accommodation.</w:t>
      </w:r>
    </w:p>
    <w:p w14:paraId="338B6C43" w14:textId="77777777" w:rsidR="00B143CF" w:rsidRPr="008A2A67" w:rsidRDefault="00B143CF" w:rsidP="006301D8">
      <w:pPr>
        <w:spacing w:after="0" w:line="360" w:lineRule="auto"/>
        <w:ind w:left="426" w:hanging="426"/>
        <w:rPr>
          <w:rFonts w:ascii="Calibri" w:hAnsi="Calibri" w:cs="Calibri"/>
          <w:sz w:val="24"/>
          <w:szCs w:val="24"/>
          <w:lang w:val="en-US"/>
        </w:rPr>
      </w:pPr>
    </w:p>
    <w:p w14:paraId="64409767" w14:textId="77777777" w:rsidR="006812EC" w:rsidRPr="001469BC" w:rsidRDefault="006812EC" w:rsidP="006812EC">
      <w:pPr>
        <w:snapToGrid w:val="0"/>
        <w:spacing w:after="0" w:line="360" w:lineRule="auto"/>
        <w:ind w:left="567" w:hanging="567"/>
        <w:rPr>
          <w:rFonts w:ascii="Calibri" w:hAnsi="Calibri" w:cs="Calibri"/>
          <w:sz w:val="24"/>
          <w:szCs w:val="24"/>
        </w:rPr>
      </w:pPr>
      <w:r>
        <w:rPr>
          <w:rFonts w:ascii="Calibri" w:hAnsi="Calibri" w:cs="Calibri"/>
          <w:sz w:val="24"/>
          <w:szCs w:val="24"/>
        </w:rPr>
        <w:t xml:space="preserve">§13. </w:t>
      </w:r>
      <w:r w:rsidRPr="001469BC">
        <w:rPr>
          <w:rFonts w:ascii="Calibri" w:hAnsi="Calibri" w:cs="Calibri"/>
          <w:sz w:val="24"/>
          <w:szCs w:val="24"/>
        </w:rPr>
        <w:t xml:space="preserve">Copyright and </w:t>
      </w:r>
      <w:proofErr w:type="spellStart"/>
      <w:r w:rsidRPr="001469BC">
        <w:rPr>
          <w:rFonts w:ascii="Calibri" w:hAnsi="Calibri" w:cs="Calibri"/>
          <w:sz w:val="24"/>
          <w:szCs w:val="24"/>
        </w:rPr>
        <w:t>Liability</w:t>
      </w:r>
      <w:proofErr w:type="spellEnd"/>
    </w:p>
    <w:p w14:paraId="1CFD2F93" w14:textId="6A81D47C" w:rsidR="006812EC" w:rsidRPr="008A2A67" w:rsidRDefault="006812EC" w:rsidP="006812EC">
      <w:pPr>
        <w:pStyle w:val="Akapitzlist"/>
        <w:numPr>
          <w:ilvl w:val="0"/>
          <w:numId w:val="46"/>
        </w:numPr>
        <w:snapToGrid w:val="0"/>
        <w:spacing w:after="0" w:line="360" w:lineRule="auto"/>
        <w:rPr>
          <w:rFonts w:ascii="Calibri" w:hAnsi="Calibri" w:cs="Calibri"/>
          <w:sz w:val="24"/>
          <w:szCs w:val="24"/>
          <w:lang w:val="en-US"/>
        </w:rPr>
      </w:pPr>
      <w:r w:rsidRPr="008A2A67">
        <w:rPr>
          <w:rFonts w:ascii="Calibri" w:hAnsi="Calibri" w:cs="Calibri"/>
          <w:sz w:val="24"/>
          <w:szCs w:val="24"/>
          <w:lang w:val="en-US"/>
        </w:rPr>
        <w:t xml:space="preserve">All teaching and training materials, </w:t>
      </w:r>
      <w:r w:rsidR="003F1654">
        <w:rPr>
          <w:rFonts w:ascii="Calibri" w:hAnsi="Calibri" w:cs="Calibri"/>
          <w:sz w:val="24"/>
          <w:szCs w:val="24"/>
          <w:lang w:val="en-US"/>
        </w:rPr>
        <w:t>scripts</w:t>
      </w:r>
      <w:r w:rsidRPr="008A2A67">
        <w:rPr>
          <w:rFonts w:ascii="Calibri" w:hAnsi="Calibri" w:cs="Calibri"/>
          <w:sz w:val="24"/>
          <w:szCs w:val="24"/>
          <w:lang w:val="en-US"/>
        </w:rPr>
        <w:t xml:space="preserve">, studies, recordings, and other content provided to Participants as part of 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 xml:space="preserve"> are the property of the Organizer or its partners and are protected under copyright law.</w:t>
      </w:r>
    </w:p>
    <w:p w14:paraId="3816D61F" w14:textId="1CB00D5D" w:rsidR="006812EC" w:rsidRPr="008A2A67" w:rsidRDefault="006812EC" w:rsidP="006812EC">
      <w:pPr>
        <w:pStyle w:val="Akapitzlist"/>
        <w:numPr>
          <w:ilvl w:val="0"/>
          <w:numId w:val="46"/>
        </w:numPr>
        <w:snapToGrid w:val="0"/>
        <w:spacing w:after="0" w:line="360" w:lineRule="auto"/>
        <w:rPr>
          <w:rFonts w:ascii="Calibri" w:hAnsi="Calibri" w:cs="Calibri"/>
          <w:sz w:val="24"/>
          <w:szCs w:val="24"/>
          <w:lang w:val="en-US"/>
        </w:rPr>
      </w:pPr>
      <w:r w:rsidRPr="008A2A67">
        <w:rPr>
          <w:rFonts w:ascii="Calibri" w:hAnsi="Calibri" w:cs="Calibri"/>
          <w:sz w:val="24"/>
          <w:szCs w:val="24"/>
          <w:lang w:val="en-US"/>
        </w:rPr>
        <w:t>Unless the Organizer decides otherwise, the materials referred to in paragraph 1 are made available under a Creative Commons Attribution CC BY 4.0 license.</w:t>
      </w:r>
    </w:p>
    <w:p w14:paraId="5F21342F" w14:textId="77777777" w:rsidR="006812EC" w:rsidRPr="008A2A67" w:rsidRDefault="006812EC" w:rsidP="006812EC">
      <w:pPr>
        <w:pStyle w:val="Akapitzlist"/>
        <w:numPr>
          <w:ilvl w:val="0"/>
          <w:numId w:val="46"/>
        </w:numPr>
        <w:snapToGrid w:val="0"/>
        <w:spacing w:after="0" w:line="360" w:lineRule="auto"/>
        <w:rPr>
          <w:rFonts w:ascii="Calibri" w:hAnsi="Calibri" w:cs="Calibri"/>
          <w:sz w:val="24"/>
          <w:szCs w:val="24"/>
          <w:lang w:val="en-US"/>
        </w:rPr>
      </w:pPr>
      <w:r w:rsidRPr="008A2A67">
        <w:rPr>
          <w:rFonts w:ascii="Calibri" w:hAnsi="Calibri" w:cs="Calibri"/>
          <w:sz w:val="24"/>
          <w:szCs w:val="24"/>
          <w:lang w:val="en-US"/>
        </w:rPr>
        <w:t>The Participant has the right to use the materials in accordance with the terms of the specified license, in particular for non-commercial use, copying, and distribution, provided that the authorship is acknowledged and derivative works are made available under the same license.</w:t>
      </w:r>
    </w:p>
    <w:p w14:paraId="17DBCF82" w14:textId="77777777" w:rsidR="006812EC" w:rsidRPr="008A2A67" w:rsidRDefault="006812EC" w:rsidP="006812EC">
      <w:pPr>
        <w:pStyle w:val="Akapitzlist"/>
        <w:numPr>
          <w:ilvl w:val="0"/>
          <w:numId w:val="46"/>
        </w:numPr>
        <w:snapToGrid w:val="0"/>
        <w:spacing w:after="0" w:line="360" w:lineRule="auto"/>
        <w:rPr>
          <w:rFonts w:ascii="Calibri" w:hAnsi="Calibri" w:cs="Calibri"/>
          <w:sz w:val="24"/>
          <w:szCs w:val="24"/>
          <w:lang w:val="en-US"/>
        </w:rPr>
      </w:pPr>
      <w:r w:rsidRPr="008A2A67">
        <w:rPr>
          <w:rFonts w:ascii="Calibri" w:hAnsi="Calibri" w:cs="Calibri"/>
          <w:sz w:val="24"/>
          <w:szCs w:val="24"/>
          <w:lang w:val="en-US"/>
        </w:rPr>
        <w:t>The use of the materials for commercial purposes without the prior written consent of the Organizer is prohibited.</w:t>
      </w:r>
    </w:p>
    <w:p w14:paraId="66B47F4C" w14:textId="4AB6A2B5" w:rsidR="006812EC" w:rsidRPr="008A2A67" w:rsidRDefault="006812EC" w:rsidP="006812EC">
      <w:pPr>
        <w:pStyle w:val="Akapitzlist"/>
        <w:numPr>
          <w:ilvl w:val="0"/>
          <w:numId w:val="46"/>
        </w:numPr>
        <w:snapToGrid w:val="0"/>
        <w:spacing w:after="0" w:line="360" w:lineRule="auto"/>
        <w:rPr>
          <w:rFonts w:ascii="Calibri" w:hAnsi="Calibri" w:cs="Calibri"/>
          <w:sz w:val="24"/>
          <w:szCs w:val="24"/>
          <w:lang w:val="en-US"/>
        </w:rPr>
      </w:pPr>
      <w:r w:rsidRPr="008A2A67">
        <w:rPr>
          <w:rFonts w:ascii="Calibri" w:hAnsi="Calibri" w:cs="Calibri"/>
          <w:sz w:val="24"/>
          <w:szCs w:val="24"/>
          <w:lang w:val="en-US"/>
        </w:rPr>
        <w:t xml:space="preserve">The participant consents to the Organizer’s free use of materials created during 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 xml:space="preserve"> with their participation, including in particular scripts, studies, photographs, audio and video recordings, for educational, promotional, and reporting purposes, in compliance with personal data protection regulations.</w:t>
      </w:r>
    </w:p>
    <w:p w14:paraId="2B129CB6" w14:textId="4467A259" w:rsidR="00CA1B05" w:rsidRPr="008A2A67" w:rsidRDefault="006812EC" w:rsidP="006812EC">
      <w:pPr>
        <w:pStyle w:val="Akapitzlist"/>
        <w:numPr>
          <w:ilvl w:val="0"/>
          <w:numId w:val="46"/>
        </w:numPr>
        <w:snapToGrid w:val="0"/>
        <w:spacing w:after="0" w:line="360" w:lineRule="auto"/>
        <w:rPr>
          <w:rFonts w:ascii="Calibri" w:hAnsi="Calibri" w:cs="Calibri"/>
          <w:sz w:val="24"/>
          <w:szCs w:val="24"/>
          <w:lang w:val="en-US"/>
        </w:rPr>
      </w:pPr>
      <w:r w:rsidRPr="008A2A67">
        <w:rPr>
          <w:rFonts w:ascii="Calibri" w:hAnsi="Calibri" w:cs="Calibri"/>
          <w:sz w:val="24"/>
          <w:szCs w:val="24"/>
          <w:lang w:val="en-US"/>
        </w:rPr>
        <w:t xml:space="preserve">The National Agency for Academic Exchange (NAWA) and the European Commission shall not be liable for the substantive content provided as part of the </w:t>
      </w:r>
      <w:r w:rsidR="00B97C8B">
        <w:rPr>
          <w:rFonts w:ascii="Calibri" w:hAnsi="Calibri" w:cs="Calibri"/>
          <w:sz w:val="24"/>
          <w:szCs w:val="24"/>
          <w:lang w:val="en-US"/>
        </w:rPr>
        <w:t>Micro-</w:t>
      </w:r>
      <w:proofErr w:type="spellStart"/>
      <w:r w:rsidR="00B97C8B">
        <w:rPr>
          <w:rFonts w:ascii="Calibri" w:hAnsi="Calibri" w:cs="Calibri"/>
          <w:sz w:val="24"/>
          <w:szCs w:val="24"/>
          <w:lang w:val="en-US"/>
        </w:rPr>
        <w:t>programme</w:t>
      </w:r>
      <w:proofErr w:type="spellEnd"/>
      <w:r w:rsidRPr="008A2A67">
        <w:rPr>
          <w:rFonts w:ascii="Calibri" w:hAnsi="Calibri" w:cs="Calibri"/>
          <w:sz w:val="24"/>
          <w:szCs w:val="24"/>
          <w:lang w:val="en-US"/>
        </w:rPr>
        <w:t xml:space="preserve"> or for the manner in which it is used by Participants.</w:t>
      </w:r>
    </w:p>
    <w:p w14:paraId="444C3846" w14:textId="6CDA29B7" w:rsidR="00CA1B05" w:rsidRPr="008A2A67" w:rsidRDefault="00CA1B05" w:rsidP="00CA1B05">
      <w:pPr>
        <w:pStyle w:val="Akapitzlist"/>
        <w:numPr>
          <w:ilvl w:val="0"/>
          <w:numId w:val="46"/>
        </w:numPr>
        <w:snapToGrid w:val="0"/>
        <w:spacing w:after="0" w:line="360" w:lineRule="auto"/>
        <w:rPr>
          <w:rFonts w:cstheme="minorHAnsi"/>
          <w:sz w:val="24"/>
          <w:szCs w:val="24"/>
          <w:lang w:val="en-US"/>
        </w:rPr>
      </w:pPr>
      <w:r w:rsidRPr="008A2A67">
        <w:rPr>
          <w:rFonts w:cstheme="minorHAnsi"/>
          <w:sz w:val="24"/>
          <w:szCs w:val="24"/>
          <w:lang w:val="en-US"/>
        </w:rPr>
        <w:t xml:space="preserve">The Organizer is responsible for the implementation of the </w:t>
      </w:r>
      <w:r w:rsidR="00B97C8B">
        <w:rPr>
          <w:rFonts w:cstheme="minorHAnsi"/>
          <w:sz w:val="24"/>
          <w:szCs w:val="24"/>
          <w:lang w:val="en-US"/>
        </w:rPr>
        <w:t>Micro-</w:t>
      </w:r>
      <w:proofErr w:type="spellStart"/>
      <w:r w:rsidR="00B97C8B">
        <w:rPr>
          <w:rFonts w:cstheme="minorHAnsi"/>
          <w:sz w:val="24"/>
          <w:szCs w:val="24"/>
          <w:lang w:val="en-US"/>
        </w:rPr>
        <w:t>programme</w:t>
      </w:r>
      <w:proofErr w:type="spellEnd"/>
      <w:r w:rsidRPr="008A2A67">
        <w:rPr>
          <w:rFonts w:cstheme="minorHAnsi"/>
          <w:sz w:val="24"/>
          <w:szCs w:val="24"/>
          <w:lang w:val="en-US"/>
        </w:rPr>
        <w:t xml:space="preserve"> and the content provided in accordance with general legal principles, provided that the Organizer’s liability is limited to actual damages and to the amount of funding awarded to the Participant, unless the damage was caused intentionally.</w:t>
      </w:r>
    </w:p>
    <w:p w14:paraId="13ED637D" w14:textId="77777777" w:rsidR="009D5BFE" w:rsidRPr="008A2A67" w:rsidRDefault="009D5BFE" w:rsidP="009D5BFE">
      <w:pPr>
        <w:pStyle w:val="Nagwek1"/>
        <w:spacing w:before="0" w:line="360" w:lineRule="auto"/>
        <w:ind w:left="426" w:hanging="426"/>
        <w:rPr>
          <w:rFonts w:asciiTheme="minorHAnsi" w:hAnsiTheme="minorHAnsi" w:cstheme="minorHAnsi"/>
          <w:color w:val="auto"/>
          <w:sz w:val="24"/>
          <w:szCs w:val="24"/>
          <w:lang w:val="en-US"/>
        </w:rPr>
      </w:pPr>
    </w:p>
    <w:p w14:paraId="3B526D87" w14:textId="0DEB38C4" w:rsidR="006812EC" w:rsidRPr="008A2A67" w:rsidRDefault="009D5BFE" w:rsidP="009D5BFE">
      <w:pPr>
        <w:pStyle w:val="Nagwek1"/>
        <w:spacing w:before="0" w:line="360" w:lineRule="auto"/>
        <w:ind w:left="426" w:hanging="426"/>
        <w:rPr>
          <w:rFonts w:asciiTheme="minorHAnsi" w:hAnsiTheme="minorHAnsi" w:cstheme="minorHAnsi"/>
          <w:color w:val="auto"/>
          <w:sz w:val="24"/>
          <w:szCs w:val="24"/>
          <w:lang w:val="en-US"/>
        </w:rPr>
      </w:pPr>
      <w:r w:rsidRPr="008A2A67">
        <w:rPr>
          <w:rFonts w:asciiTheme="minorHAnsi" w:hAnsiTheme="minorHAnsi" w:cstheme="minorHAnsi"/>
          <w:color w:val="auto"/>
          <w:sz w:val="24"/>
          <w:szCs w:val="24"/>
          <w:lang w:val="en-US"/>
        </w:rPr>
        <w:t>§14. Personal Data</w:t>
      </w:r>
    </w:p>
    <w:p w14:paraId="7BF64361" w14:textId="1ACF07C1" w:rsidR="00CA1B05" w:rsidRPr="008A2A67" w:rsidRDefault="00CA1B05" w:rsidP="00CA1B05">
      <w:pPr>
        <w:spacing w:after="0" w:line="360" w:lineRule="auto"/>
        <w:rPr>
          <w:rFonts w:eastAsia="Times New Roman" w:cstheme="minorHAnsi"/>
          <w:sz w:val="24"/>
          <w:szCs w:val="24"/>
          <w:lang w:val="en-US" w:eastAsia="pl-PL"/>
        </w:rPr>
      </w:pPr>
      <w:r w:rsidRPr="008A2A67">
        <w:rPr>
          <w:rFonts w:eastAsia="Times New Roman" w:cstheme="minorHAnsi"/>
          <w:sz w:val="24"/>
          <w:szCs w:val="24"/>
          <w:lang w:val="en-US" w:eastAsia="pl-PL"/>
        </w:rPr>
        <w:t xml:space="preserve">In accordance with Article 13(1) and (2) </w:t>
      </w:r>
      <w:r w:rsidR="00AF5D4B" w:rsidRPr="008A2A67">
        <w:rPr>
          <w:rFonts w:eastAsia="Times New Roman" w:cstheme="minorHAnsi"/>
          <w:sz w:val="24"/>
          <w:szCs w:val="24"/>
          <w:lang w:val="en-US" w:eastAsia="pl-PL"/>
        </w:rPr>
        <w:t xml:space="preserve">and Article 14 </w:t>
      </w:r>
      <w:r w:rsidRPr="008A2A67">
        <w:rPr>
          <w:rFonts w:eastAsia="Times New Roman" w:cstheme="minorHAnsi"/>
          <w:sz w:val="24"/>
          <w:szCs w:val="24"/>
          <w:lang w:val="en-US" w:eastAsia="pl-PL"/>
        </w:rPr>
        <w:t>of Regulation (EU) 2016/679 of the European Parliament and of the Council of April 27, 2016 on the protection of natural persons with regard to the processing of personal data and on the free movement of such data, and repealing Directive 95/46/EC (General Data Protection Regulation) (OJ EU L 119 of May 4, 2016, p. 1), hereinafter “GDPR</w:t>
      </w:r>
      <w:r w:rsidRPr="008A2A67">
        <w:rPr>
          <w:rFonts w:cstheme="minorHAnsi"/>
          <w:sz w:val="24"/>
          <w:szCs w:val="24"/>
          <w:lang w:val="en-US"/>
        </w:rPr>
        <w:t>,</w:t>
      </w:r>
      <w:r w:rsidRPr="008A2A67">
        <w:rPr>
          <w:rFonts w:eastAsia="Times New Roman" w:cstheme="minorHAnsi"/>
          <w:sz w:val="24"/>
          <w:szCs w:val="24"/>
          <w:lang w:val="en-US" w:eastAsia="pl-PL"/>
        </w:rPr>
        <w:t>” in connection with participation in the Project, I hereby inform you:</w:t>
      </w:r>
    </w:p>
    <w:p w14:paraId="3183EBAE" w14:textId="77777777" w:rsidR="00CA1B05" w:rsidRPr="008A2A67" w:rsidRDefault="00CA1B05" w:rsidP="00CA1B05">
      <w:pPr>
        <w:spacing w:after="0" w:line="360" w:lineRule="auto"/>
        <w:rPr>
          <w:rFonts w:eastAsia="Times New Roman" w:cstheme="minorHAnsi"/>
          <w:color w:val="000000"/>
          <w:sz w:val="24"/>
          <w:szCs w:val="24"/>
          <w:lang w:val="en-US" w:eastAsia="pl-PL"/>
        </w:rPr>
      </w:pPr>
    </w:p>
    <w:p w14:paraId="2CF54D66" w14:textId="77777777" w:rsidR="00CA1B05" w:rsidRPr="008A2A67" w:rsidRDefault="00CA1B05" w:rsidP="00CA1B05">
      <w:pPr>
        <w:spacing w:after="0" w:line="360" w:lineRule="auto"/>
        <w:rPr>
          <w:rFonts w:eastAsia="Times New Roman" w:cstheme="minorHAnsi"/>
          <w:color w:val="000000"/>
          <w:sz w:val="24"/>
          <w:szCs w:val="24"/>
          <w:lang w:val="en-US" w:eastAsia="pl-PL"/>
        </w:rPr>
      </w:pPr>
      <w:r w:rsidRPr="008A2A67">
        <w:rPr>
          <w:rFonts w:eastAsia="Times New Roman" w:cstheme="minorHAnsi"/>
          <w:color w:val="000000"/>
          <w:sz w:val="24"/>
          <w:szCs w:val="24"/>
          <w:lang w:val="en-US" w:eastAsia="pl-PL"/>
        </w:rPr>
        <w:t xml:space="preserve">The data controller for Project Participants is the Medical University of Lublin, </w:t>
      </w:r>
      <w:proofErr w:type="spellStart"/>
      <w:r w:rsidRPr="008A2A67">
        <w:rPr>
          <w:rFonts w:eastAsia="Times New Roman" w:cstheme="minorHAnsi"/>
          <w:color w:val="000000"/>
          <w:sz w:val="24"/>
          <w:szCs w:val="24"/>
          <w:lang w:val="en-US" w:eastAsia="pl-PL"/>
        </w:rPr>
        <w:t>Aleje</w:t>
      </w:r>
      <w:proofErr w:type="spellEnd"/>
      <w:r w:rsidRPr="008A2A67">
        <w:rPr>
          <w:rFonts w:eastAsia="Times New Roman" w:cstheme="minorHAnsi"/>
          <w:color w:val="000000"/>
          <w:sz w:val="24"/>
          <w:szCs w:val="24"/>
          <w:lang w:val="en-US" w:eastAsia="pl-PL"/>
        </w:rPr>
        <w:t xml:space="preserve"> </w:t>
      </w:r>
      <w:proofErr w:type="spellStart"/>
      <w:r w:rsidRPr="008A2A67">
        <w:rPr>
          <w:rFonts w:eastAsia="Times New Roman" w:cstheme="minorHAnsi"/>
          <w:color w:val="000000"/>
          <w:sz w:val="24"/>
          <w:szCs w:val="24"/>
          <w:lang w:val="en-US" w:eastAsia="pl-PL"/>
        </w:rPr>
        <w:t>Racławickie</w:t>
      </w:r>
      <w:proofErr w:type="spellEnd"/>
      <w:r w:rsidRPr="008A2A67">
        <w:rPr>
          <w:rFonts w:eastAsia="Times New Roman" w:cstheme="minorHAnsi"/>
          <w:color w:val="000000"/>
          <w:sz w:val="24"/>
          <w:szCs w:val="24"/>
          <w:lang w:val="en-US" w:eastAsia="pl-PL"/>
        </w:rPr>
        <w:t xml:space="preserve"> 1, 20-059 Lublin,</w:t>
      </w:r>
      <w:r w:rsidRPr="008A2A67">
        <w:rPr>
          <w:rFonts w:eastAsia="Times New Roman" w:cstheme="minorHAnsi"/>
          <w:color w:val="0B4CB4"/>
          <w:sz w:val="24"/>
          <w:szCs w:val="24"/>
          <w:lang w:val="en-US" w:eastAsia="pl-PL"/>
        </w:rPr>
        <w:t xml:space="preserve"> www.umlub.edu.pl</w:t>
      </w:r>
      <w:r w:rsidRPr="008A2A67">
        <w:rPr>
          <w:rFonts w:eastAsia="Times New Roman" w:cstheme="minorHAnsi"/>
          <w:color w:val="000000"/>
          <w:sz w:val="24"/>
          <w:szCs w:val="24"/>
          <w:lang w:val="en-US" w:eastAsia="pl-PL"/>
        </w:rPr>
        <w:t>. Contact the Data Protection Officer regarding matters related to personal data protection:</w:t>
      </w:r>
      <w:r w:rsidRPr="008A2A67">
        <w:rPr>
          <w:rFonts w:eastAsia="Times New Roman" w:cstheme="minorHAnsi"/>
          <w:color w:val="0B4CB4"/>
          <w:sz w:val="24"/>
          <w:szCs w:val="24"/>
          <w:lang w:val="en-US" w:eastAsia="pl-PL"/>
        </w:rPr>
        <w:t xml:space="preserve"> iod@umlub.edu.pl </w:t>
      </w:r>
      <w:r w:rsidRPr="008A2A67">
        <w:rPr>
          <w:rFonts w:eastAsia="Times New Roman" w:cstheme="minorHAnsi"/>
          <w:color w:val="000000"/>
          <w:sz w:val="24"/>
          <w:szCs w:val="24"/>
          <w:lang w:val="en-US" w:eastAsia="pl-PL"/>
        </w:rPr>
        <w:t>or in writing to the data controller’s address.</w:t>
      </w:r>
    </w:p>
    <w:p w14:paraId="59A71E11" w14:textId="1F00688D" w:rsidR="00CA1B05" w:rsidRPr="008A2A67" w:rsidRDefault="00CA1B05" w:rsidP="00CA1B05">
      <w:pPr>
        <w:pStyle w:val="Akapitzlist"/>
        <w:numPr>
          <w:ilvl w:val="0"/>
          <w:numId w:val="47"/>
        </w:numPr>
        <w:spacing w:after="0" w:line="360" w:lineRule="auto"/>
        <w:rPr>
          <w:rFonts w:eastAsia="Times New Roman" w:cstheme="minorHAnsi"/>
          <w:color w:val="000000"/>
          <w:sz w:val="24"/>
          <w:szCs w:val="24"/>
          <w:lang w:val="en-US" w:eastAsia="pl-PL"/>
        </w:rPr>
      </w:pPr>
      <w:r w:rsidRPr="008A2A67">
        <w:rPr>
          <w:rFonts w:cstheme="minorHAnsi"/>
          <w:sz w:val="24"/>
          <w:szCs w:val="24"/>
          <w:lang w:val="en-US"/>
        </w:rPr>
        <w:t xml:space="preserve">The </w:t>
      </w:r>
      <w:r w:rsidR="003F1654">
        <w:rPr>
          <w:rFonts w:cstheme="minorHAnsi"/>
          <w:sz w:val="24"/>
          <w:szCs w:val="24"/>
          <w:lang w:val="en-US"/>
        </w:rPr>
        <w:t>C</w:t>
      </w:r>
      <w:r w:rsidRPr="008A2A67">
        <w:rPr>
          <w:rFonts w:cstheme="minorHAnsi"/>
          <w:sz w:val="24"/>
          <w:szCs w:val="24"/>
          <w:lang w:val="en-US"/>
        </w:rPr>
        <w:t>ontroller will process the personal data of Project Participants contained in the Application Form and the Declaration of Participation in the Project, including: first and last name, PESEL number (or other identifier), date of birth, gender, citizenship, contact details (residential address, email address, phone number), education, labor market status, data regarding participation in the Project (dates of participation, forms of support), image (in the case of recording in the form of photos or videos), as well as other data necessary for the implementation of the Project</w:t>
      </w:r>
      <w:r w:rsidR="0088354B">
        <w:rPr>
          <w:rFonts w:cstheme="minorHAnsi"/>
          <w:sz w:val="24"/>
          <w:szCs w:val="24"/>
          <w:lang w:val="en-US"/>
        </w:rPr>
        <w:t>-</w:t>
      </w:r>
      <w:r w:rsidRPr="008A2A67">
        <w:rPr>
          <w:rFonts w:cstheme="minorHAnsi"/>
          <w:sz w:val="24"/>
          <w:szCs w:val="24"/>
          <w:lang w:val="en-US"/>
        </w:rPr>
        <w:t>for the purpose of conducting, implementing, monitoring, accounting for, and archiving the Project</w:t>
      </w:r>
      <w:r w:rsidR="003F1654">
        <w:rPr>
          <w:rFonts w:cstheme="minorHAnsi"/>
          <w:sz w:val="24"/>
          <w:szCs w:val="24"/>
          <w:lang w:val="en-US"/>
        </w:rPr>
        <w:t>.</w:t>
      </w:r>
    </w:p>
    <w:p w14:paraId="7B394E1C" w14:textId="77777777" w:rsidR="00CA1B05" w:rsidRPr="008A2A67" w:rsidRDefault="00CA1B05" w:rsidP="00CA1B05">
      <w:pPr>
        <w:pStyle w:val="Akapitzlist"/>
        <w:numPr>
          <w:ilvl w:val="0"/>
          <w:numId w:val="47"/>
        </w:numPr>
        <w:spacing w:after="0" w:line="360" w:lineRule="auto"/>
        <w:rPr>
          <w:rFonts w:eastAsia="Times New Roman" w:cstheme="minorHAnsi"/>
          <w:color w:val="000000"/>
          <w:sz w:val="24"/>
          <w:szCs w:val="24"/>
          <w:lang w:val="en-US" w:eastAsia="pl-PL"/>
        </w:rPr>
      </w:pPr>
      <w:r w:rsidRPr="008A2A67">
        <w:rPr>
          <w:rFonts w:eastAsia="Times New Roman" w:cstheme="minorHAnsi"/>
          <w:color w:val="000000"/>
          <w:sz w:val="24"/>
          <w:szCs w:val="24"/>
          <w:lang w:val="en-US" w:eastAsia="pl-PL"/>
        </w:rPr>
        <w:t xml:space="preserve">The personal data of Project Participants contained in the Application Form and the Declaration of Participation in the Project will be processed for purposes related to the organization and conduct of the Project, </w:t>
      </w:r>
      <w:r w:rsidRPr="008A2A67">
        <w:rPr>
          <w:rFonts w:cstheme="minorHAnsi"/>
          <w:sz w:val="24"/>
          <w:szCs w:val="24"/>
          <w:lang w:val="en-US"/>
        </w:rPr>
        <w:t xml:space="preserve">monitoring, evaluation, and reporting on the Project, including reporting to the National Agency for Academic Exchange (NAWA),” </w:t>
      </w:r>
    </w:p>
    <w:p w14:paraId="60768381" w14:textId="458A26BD" w:rsidR="00CA1B05" w:rsidRPr="008A2A67" w:rsidRDefault="00CA1B05" w:rsidP="00CA1B05">
      <w:pPr>
        <w:pStyle w:val="Akapitzlist"/>
        <w:numPr>
          <w:ilvl w:val="0"/>
          <w:numId w:val="47"/>
        </w:numPr>
        <w:spacing w:after="0" w:line="360" w:lineRule="auto"/>
        <w:rPr>
          <w:rFonts w:eastAsia="Times New Roman" w:cstheme="minorHAnsi"/>
          <w:color w:val="000000"/>
          <w:sz w:val="24"/>
          <w:szCs w:val="24"/>
          <w:lang w:val="en-US" w:eastAsia="pl-PL"/>
        </w:rPr>
      </w:pPr>
      <w:r w:rsidRPr="008A2A67">
        <w:rPr>
          <w:rFonts w:eastAsia="Times New Roman" w:cstheme="minorHAnsi"/>
          <w:color w:val="000000"/>
          <w:sz w:val="24"/>
          <w:szCs w:val="24"/>
          <w:lang w:val="en-US" w:eastAsia="pl-PL"/>
        </w:rPr>
        <w:t>The legal basis for the processing of personal data is Article 6(1)(b) of the GDPR</w:t>
      </w:r>
      <w:r w:rsidR="0088354B">
        <w:rPr>
          <w:rFonts w:eastAsia="Times New Roman" w:cstheme="minorHAnsi"/>
          <w:color w:val="000000"/>
          <w:sz w:val="24"/>
          <w:szCs w:val="24"/>
          <w:lang w:val="en-US" w:eastAsia="pl-PL"/>
        </w:rPr>
        <w:t>-</w:t>
      </w:r>
      <w:r w:rsidRPr="008A2A67">
        <w:rPr>
          <w:rFonts w:eastAsia="Times New Roman" w:cstheme="minorHAnsi"/>
          <w:color w:val="000000"/>
          <w:sz w:val="24"/>
          <w:szCs w:val="24"/>
          <w:lang w:val="en-US" w:eastAsia="pl-PL"/>
        </w:rPr>
        <w:t>processing is necessary for the performance of a contract to which the data subject is a party or to take steps at the request of the data subject prior to entering into a contract</w:t>
      </w:r>
      <w:r w:rsidR="0088354B">
        <w:rPr>
          <w:rFonts w:eastAsia="Times New Roman" w:cstheme="minorHAnsi"/>
          <w:color w:val="000000"/>
          <w:sz w:val="24"/>
          <w:szCs w:val="24"/>
          <w:lang w:val="en-US" w:eastAsia="pl-PL"/>
        </w:rPr>
        <w:t>-</w:t>
      </w:r>
      <w:r w:rsidRPr="008A2A67">
        <w:rPr>
          <w:rFonts w:eastAsia="Times New Roman" w:cstheme="minorHAnsi"/>
          <w:color w:val="000000"/>
          <w:sz w:val="24"/>
          <w:szCs w:val="24"/>
          <w:lang w:val="en-US" w:eastAsia="pl-PL"/>
        </w:rPr>
        <w:t>and Article 6(1)(c</w:t>
      </w:r>
      <w:r w:rsidR="00AF5D4B" w:rsidRPr="008A2A67">
        <w:rPr>
          <w:rFonts w:eastAsia="Times New Roman" w:cstheme="minorHAnsi"/>
          <w:sz w:val="24"/>
          <w:szCs w:val="24"/>
          <w:lang w:val="en-US" w:eastAsia="pl-PL"/>
        </w:rPr>
        <w:t>)</w:t>
      </w:r>
      <w:r w:rsidRPr="008A2A67">
        <w:rPr>
          <w:rFonts w:eastAsia="Times New Roman" w:cstheme="minorHAnsi"/>
          <w:sz w:val="24"/>
          <w:szCs w:val="24"/>
          <w:lang w:val="en-US" w:eastAsia="pl-PL"/>
        </w:rPr>
        <w:t xml:space="preserve"> - </w:t>
      </w:r>
      <w:r w:rsidR="0088354B" w:rsidRPr="00E26F96">
        <w:rPr>
          <w:rFonts w:cstheme="minorHAnsi"/>
          <w:sz w:val="24"/>
          <w:szCs w:val="24"/>
          <w:lang w:val="en-US"/>
        </w:rPr>
        <w:t>processing is necessary to comply with a legal obligation to which the controller is subject</w:t>
      </w:r>
      <w:r w:rsidR="0088354B" w:rsidRPr="008A2A67">
        <w:rPr>
          <w:rFonts w:eastAsia="Times New Roman" w:cstheme="minorHAnsi"/>
          <w:color w:val="000000"/>
          <w:sz w:val="24"/>
          <w:szCs w:val="24"/>
          <w:lang w:val="en-US" w:eastAsia="pl-PL"/>
        </w:rPr>
        <w:t xml:space="preserve">; and Article 6(1)(e) </w:t>
      </w:r>
      <w:r w:rsidR="0088354B">
        <w:rPr>
          <w:rFonts w:eastAsia="Times New Roman" w:cstheme="minorHAnsi"/>
          <w:color w:val="000000"/>
          <w:sz w:val="24"/>
          <w:szCs w:val="24"/>
          <w:lang w:val="en-US" w:eastAsia="pl-PL"/>
        </w:rPr>
        <w:t>-</w:t>
      </w:r>
      <w:r w:rsidR="0088354B" w:rsidRPr="008A2A67">
        <w:rPr>
          <w:rFonts w:eastAsia="Times New Roman" w:cstheme="minorHAnsi"/>
          <w:color w:val="000000"/>
          <w:sz w:val="24"/>
          <w:szCs w:val="24"/>
          <w:lang w:val="en-US" w:eastAsia="pl-PL"/>
        </w:rPr>
        <w:t xml:space="preserve"> processing is necessary for the performance of a task carried out in the public interest</w:t>
      </w:r>
      <w:r w:rsidRPr="008A2A67">
        <w:rPr>
          <w:rFonts w:eastAsia="Times New Roman" w:cstheme="minorHAnsi"/>
          <w:color w:val="000000"/>
          <w:sz w:val="24"/>
          <w:szCs w:val="24"/>
          <w:lang w:val="en-US" w:eastAsia="pl-PL"/>
        </w:rPr>
        <w:t>. Withdrawal of consent should be sent to</w:t>
      </w:r>
      <w:r w:rsidRPr="008A2A67">
        <w:rPr>
          <w:rFonts w:eastAsia="Times New Roman" w:cstheme="minorHAnsi"/>
          <w:color w:val="0B4CB4"/>
          <w:sz w:val="24"/>
          <w:szCs w:val="24"/>
          <w:lang w:val="en-US" w:eastAsia="pl-PL"/>
        </w:rPr>
        <w:t xml:space="preserve"> natalia.radczuk@umlub.edu.pl. </w:t>
      </w:r>
      <w:r w:rsidRPr="008A2A67">
        <w:rPr>
          <w:rFonts w:eastAsia="Times New Roman" w:cstheme="minorHAnsi"/>
          <w:color w:val="000000"/>
          <w:sz w:val="24"/>
          <w:szCs w:val="24"/>
          <w:lang w:val="en-US" w:eastAsia="pl-PL"/>
        </w:rPr>
        <w:t xml:space="preserve">Personal data will be stored for the period necessary to achieve the purposes specified above. </w:t>
      </w:r>
    </w:p>
    <w:p w14:paraId="3D9FC51A" w14:textId="09A6B535" w:rsidR="00CA1B05" w:rsidRPr="008A2A67" w:rsidRDefault="00CA1B05" w:rsidP="00CA1B05">
      <w:pPr>
        <w:pStyle w:val="Akapitzlist"/>
        <w:numPr>
          <w:ilvl w:val="0"/>
          <w:numId w:val="47"/>
        </w:numPr>
        <w:spacing w:after="0" w:line="360" w:lineRule="auto"/>
        <w:rPr>
          <w:rFonts w:eastAsia="Times New Roman" w:cstheme="minorHAnsi"/>
          <w:color w:val="000000"/>
          <w:sz w:val="24"/>
          <w:szCs w:val="24"/>
          <w:lang w:val="en-US" w:eastAsia="pl-PL"/>
        </w:rPr>
      </w:pPr>
      <w:r w:rsidRPr="008A2A67">
        <w:rPr>
          <w:rFonts w:eastAsia="Times New Roman" w:cstheme="minorHAnsi"/>
          <w:color w:val="000000"/>
          <w:sz w:val="24"/>
          <w:szCs w:val="24"/>
          <w:lang w:val="en-US" w:eastAsia="pl-PL"/>
        </w:rPr>
        <w:t>Providing personal data is voluntary; however, it is necessary to achieve the purposes</w:t>
      </w:r>
      <w:r w:rsidR="0088354B">
        <w:rPr>
          <w:rFonts w:eastAsia="Times New Roman" w:cstheme="minorHAnsi"/>
          <w:color w:val="000000"/>
          <w:sz w:val="24"/>
          <w:szCs w:val="24"/>
          <w:lang w:val="en-US" w:eastAsia="pl-PL"/>
        </w:rPr>
        <w:t>-</w:t>
      </w:r>
      <w:r w:rsidRPr="008A2A67">
        <w:rPr>
          <w:rFonts w:eastAsia="Times New Roman" w:cstheme="minorHAnsi"/>
          <w:color w:val="000000"/>
          <w:sz w:val="24"/>
          <w:szCs w:val="24"/>
          <w:lang w:val="en-US" w:eastAsia="pl-PL"/>
        </w:rPr>
        <w:t>without providing the data, participation in the Project will not be possible.</w:t>
      </w:r>
    </w:p>
    <w:p w14:paraId="35595D19" w14:textId="77777777" w:rsidR="00CA1B05" w:rsidRPr="008A2A67" w:rsidRDefault="00CA1B05" w:rsidP="00CA1B05">
      <w:pPr>
        <w:pStyle w:val="Akapitzlist"/>
        <w:numPr>
          <w:ilvl w:val="0"/>
          <w:numId w:val="47"/>
        </w:numPr>
        <w:spacing w:after="0" w:line="360" w:lineRule="auto"/>
        <w:rPr>
          <w:rFonts w:eastAsia="Times New Roman" w:cstheme="minorHAnsi"/>
          <w:color w:val="000000"/>
          <w:sz w:val="24"/>
          <w:szCs w:val="24"/>
          <w:lang w:val="en-US" w:eastAsia="pl-PL"/>
        </w:rPr>
      </w:pPr>
      <w:r w:rsidRPr="008A2A67">
        <w:rPr>
          <w:rFonts w:eastAsia="Times New Roman" w:cstheme="minorHAnsi"/>
          <w:color w:val="000000"/>
          <w:sz w:val="24"/>
          <w:szCs w:val="24"/>
          <w:lang w:val="en-US" w:eastAsia="pl-PL"/>
        </w:rPr>
        <w:t>The recipients of your personal data collected in connection with the implementation of the Project will be exclusively persons or entities authorized to receive it under general law; it may also be transferred to entities cooperating with the University based on data processing agreements concluded in accordance with Article 28 of the GDPR, including in connection with IT support or correspondence handling. This data will not be sold, nor will it be transferred to third countries or international organizations. The data will be made available to NAWA and other institutions overseeing the Project, including the correctness of procedures for recruiting Participants to the Project</w:t>
      </w:r>
    </w:p>
    <w:p w14:paraId="40555C14" w14:textId="77777777" w:rsidR="00CA1B05" w:rsidRPr="008A2A67" w:rsidRDefault="00CA1B05" w:rsidP="00CA1B05">
      <w:pPr>
        <w:pStyle w:val="Akapitzlist"/>
        <w:numPr>
          <w:ilvl w:val="0"/>
          <w:numId w:val="47"/>
        </w:numPr>
        <w:spacing w:after="0" w:line="360" w:lineRule="auto"/>
        <w:rPr>
          <w:rFonts w:eastAsia="Times New Roman" w:cstheme="minorHAnsi"/>
          <w:color w:val="000000"/>
          <w:sz w:val="24"/>
          <w:szCs w:val="24"/>
          <w:lang w:val="en-US" w:eastAsia="pl-PL"/>
        </w:rPr>
      </w:pPr>
      <w:r w:rsidRPr="008A2A67">
        <w:rPr>
          <w:rFonts w:eastAsia="Times New Roman" w:cstheme="minorHAnsi"/>
          <w:color w:val="000000"/>
          <w:sz w:val="24"/>
          <w:szCs w:val="24"/>
          <w:lang w:val="en-US" w:eastAsia="pl-PL"/>
        </w:rPr>
        <w:t>Your personal data will not be subject to profiling pursuant to Article 22 of the GDPR and will not be transferred to third countries or international organizations.</w:t>
      </w:r>
    </w:p>
    <w:p w14:paraId="25BA367F" w14:textId="77777777" w:rsidR="00CA1B05" w:rsidRPr="008A2A67" w:rsidRDefault="00CA1B05" w:rsidP="00CA1B05">
      <w:pPr>
        <w:pStyle w:val="Akapitzlist"/>
        <w:numPr>
          <w:ilvl w:val="0"/>
          <w:numId w:val="47"/>
        </w:numPr>
        <w:spacing w:after="0" w:line="360" w:lineRule="auto"/>
        <w:rPr>
          <w:rFonts w:eastAsia="Times New Roman" w:cstheme="minorHAnsi"/>
          <w:color w:val="000000"/>
          <w:sz w:val="24"/>
          <w:szCs w:val="24"/>
          <w:lang w:val="en-US" w:eastAsia="pl-PL"/>
        </w:rPr>
      </w:pPr>
      <w:r w:rsidRPr="008A2A67">
        <w:rPr>
          <w:rFonts w:eastAsia="Times New Roman" w:cstheme="minorHAnsi"/>
          <w:color w:val="000000"/>
          <w:sz w:val="24"/>
          <w:szCs w:val="24"/>
          <w:lang w:val="en-US" w:eastAsia="pl-PL"/>
        </w:rPr>
        <w:t>The data subject has the following rights:</w:t>
      </w:r>
    </w:p>
    <w:p w14:paraId="73C967B2" w14:textId="77777777" w:rsidR="00CA1B05" w:rsidRPr="008A2A67" w:rsidRDefault="00CA1B05" w:rsidP="00CA1B05">
      <w:pPr>
        <w:pStyle w:val="Akapitzlist"/>
        <w:numPr>
          <w:ilvl w:val="1"/>
          <w:numId w:val="47"/>
        </w:numPr>
        <w:spacing w:after="0" w:line="360" w:lineRule="auto"/>
        <w:rPr>
          <w:rFonts w:eastAsia="Times New Roman" w:cstheme="minorHAnsi"/>
          <w:color w:val="000000"/>
          <w:sz w:val="24"/>
          <w:szCs w:val="24"/>
          <w:lang w:val="en-US" w:eastAsia="pl-PL"/>
        </w:rPr>
      </w:pPr>
      <w:r w:rsidRPr="008A2A67">
        <w:rPr>
          <w:rFonts w:eastAsia="Times New Roman" w:cstheme="minorHAnsi"/>
          <w:color w:val="000000"/>
          <w:sz w:val="24"/>
          <w:szCs w:val="24"/>
          <w:lang w:val="en-US" w:eastAsia="pl-PL"/>
        </w:rPr>
        <w:t>pursuant to Article 15 of the GDPR, the right to access their personal data;</w:t>
      </w:r>
    </w:p>
    <w:p w14:paraId="109C1566" w14:textId="77777777" w:rsidR="00CA1B05" w:rsidRPr="008A2A67" w:rsidRDefault="00CA1B05" w:rsidP="00CA1B05">
      <w:pPr>
        <w:pStyle w:val="Akapitzlist"/>
        <w:numPr>
          <w:ilvl w:val="1"/>
          <w:numId w:val="47"/>
        </w:numPr>
        <w:spacing w:after="0" w:line="360" w:lineRule="auto"/>
        <w:rPr>
          <w:rFonts w:eastAsia="Times New Roman" w:cstheme="minorHAnsi"/>
          <w:color w:val="000000"/>
          <w:sz w:val="24"/>
          <w:szCs w:val="24"/>
          <w:lang w:val="en-US" w:eastAsia="pl-PL"/>
        </w:rPr>
      </w:pPr>
      <w:r w:rsidRPr="008A2A67">
        <w:rPr>
          <w:rFonts w:eastAsia="Times New Roman" w:cstheme="minorHAnsi"/>
          <w:color w:val="000000"/>
          <w:sz w:val="24"/>
          <w:szCs w:val="24"/>
          <w:lang w:val="en-US" w:eastAsia="pl-PL"/>
        </w:rPr>
        <w:t>pursuant to Article 16 of the GDPR, the right to rectify personal data;</w:t>
      </w:r>
    </w:p>
    <w:p w14:paraId="4EED95BD" w14:textId="77777777" w:rsidR="00CA1B05" w:rsidRPr="008A2A67" w:rsidRDefault="00CA1B05" w:rsidP="00CA1B05">
      <w:pPr>
        <w:pStyle w:val="Akapitzlist"/>
        <w:numPr>
          <w:ilvl w:val="1"/>
          <w:numId w:val="47"/>
        </w:numPr>
        <w:spacing w:after="0" w:line="360" w:lineRule="auto"/>
        <w:rPr>
          <w:rFonts w:eastAsia="Times New Roman" w:cstheme="minorHAnsi"/>
          <w:color w:val="000000"/>
          <w:sz w:val="24"/>
          <w:szCs w:val="24"/>
          <w:lang w:val="en-US" w:eastAsia="pl-PL"/>
        </w:rPr>
      </w:pPr>
      <w:r w:rsidRPr="008A2A67">
        <w:rPr>
          <w:rFonts w:eastAsia="Times New Roman" w:cstheme="minorHAnsi"/>
          <w:color w:val="000000"/>
          <w:sz w:val="24"/>
          <w:szCs w:val="24"/>
          <w:lang w:val="en-US" w:eastAsia="pl-PL"/>
        </w:rPr>
        <w:t>pursuant to Article 18 of the GDPR, the right to request that the controller restrict the processing of personal data, subject to the cases referred to in Article 18(2) of the GDPR;</w:t>
      </w:r>
    </w:p>
    <w:p w14:paraId="0B964988" w14:textId="77777777" w:rsidR="00CA1B05" w:rsidRPr="008A2A67" w:rsidRDefault="00CA1B05" w:rsidP="00CA1B05">
      <w:pPr>
        <w:pStyle w:val="Akapitzlist"/>
        <w:spacing w:after="0" w:line="360" w:lineRule="auto"/>
        <w:rPr>
          <w:rFonts w:eastAsia="Times New Roman" w:cstheme="minorHAnsi"/>
          <w:color w:val="000000"/>
          <w:sz w:val="24"/>
          <w:szCs w:val="24"/>
          <w:lang w:val="en-US" w:eastAsia="pl-PL"/>
        </w:rPr>
      </w:pPr>
      <w:r w:rsidRPr="008A2A67">
        <w:rPr>
          <w:rFonts w:eastAsia="Times New Roman" w:cstheme="minorHAnsi"/>
          <w:color w:val="000000"/>
          <w:sz w:val="24"/>
          <w:szCs w:val="24"/>
          <w:lang w:val="en-US" w:eastAsia="pl-PL"/>
        </w:rPr>
        <w:t>- the right to lodge a complaint with the President of the Personal Data Protection Office if the data subject considers that the processing of personal data violates the provisions of the GDPR.</w:t>
      </w:r>
    </w:p>
    <w:p w14:paraId="1F8FA007" w14:textId="77777777" w:rsidR="00CA1B05" w:rsidRPr="008A2A67" w:rsidRDefault="00CA1B05" w:rsidP="00CA1B05">
      <w:pPr>
        <w:pStyle w:val="Akapitzlist"/>
        <w:numPr>
          <w:ilvl w:val="0"/>
          <w:numId w:val="47"/>
        </w:numPr>
        <w:spacing w:after="0" w:line="360" w:lineRule="auto"/>
        <w:rPr>
          <w:rFonts w:eastAsia="Times New Roman" w:cstheme="minorHAnsi"/>
          <w:color w:val="000000"/>
          <w:sz w:val="24"/>
          <w:szCs w:val="24"/>
          <w:lang w:val="en-US" w:eastAsia="pl-PL"/>
        </w:rPr>
      </w:pPr>
      <w:r w:rsidRPr="008A2A67">
        <w:rPr>
          <w:rFonts w:eastAsia="Times New Roman" w:cstheme="minorHAnsi"/>
          <w:color w:val="000000"/>
          <w:sz w:val="24"/>
          <w:szCs w:val="24"/>
          <w:lang w:val="en-US" w:eastAsia="pl-PL"/>
        </w:rPr>
        <w:t>The data subject does not have the following rights:</w:t>
      </w:r>
    </w:p>
    <w:p w14:paraId="63FAFA2B" w14:textId="77777777" w:rsidR="00CA1B05" w:rsidRPr="008A2A67" w:rsidRDefault="00CA1B05" w:rsidP="00CA1B05">
      <w:pPr>
        <w:pStyle w:val="Akapitzlist"/>
        <w:numPr>
          <w:ilvl w:val="1"/>
          <w:numId w:val="47"/>
        </w:numPr>
        <w:spacing w:after="0" w:line="360" w:lineRule="auto"/>
        <w:rPr>
          <w:rFonts w:eastAsia="Times New Roman" w:cstheme="minorHAnsi"/>
          <w:color w:val="000000"/>
          <w:sz w:val="24"/>
          <w:szCs w:val="24"/>
          <w:lang w:val="en-US" w:eastAsia="pl-PL"/>
        </w:rPr>
      </w:pPr>
      <w:r w:rsidRPr="008A2A67">
        <w:rPr>
          <w:rFonts w:eastAsia="Times New Roman" w:cstheme="minorHAnsi"/>
          <w:color w:val="000000"/>
          <w:sz w:val="24"/>
          <w:szCs w:val="24"/>
          <w:lang w:val="en-US" w:eastAsia="pl-PL"/>
        </w:rPr>
        <w:t>in connection with Article 17(3)(b), (d), or (e) of the GDPR, the right to erasure of personal data;</w:t>
      </w:r>
    </w:p>
    <w:p w14:paraId="2E5C245B" w14:textId="77777777" w:rsidR="00CA1B05" w:rsidRPr="008A2A67" w:rsidRDefault="00CA1B05" w:rsidP="00CA1B05">
      <w:pPr>
        <w:pStyle w:val="Akapitzlist"/>
        <w:numPr>
          <w:ilvl w:val="1"/>
          <w:numId w:val="47"/>
        </w:numPr>
        <w:spacing w:after="0" w:line="360" w:lineRule="auto"/>
        <w:rPr>
          <w:rFonts w:eastAsia="Times New Roman" w:cstheme="minorHAnsi"/>
          <w:color w:val="000000"/>
          <w:sz w:val="24"/>
          <w:szCs w:val="24"/>
          <w:lang w:val="en-US" w:eastAsia="pl-PL"/>
        </w:rPr>
      </w:pPr>
      <w:r w:rsidRPr="008A2A67">
        <w:rPr>
          <w:rFonts w:eastAsia="Times New Roman" w:cstheme="minorHAnsi"/>
          <w:color w:val="000000"/>
          <w:sz w:val="24"/>
          <w:szCs w:val="24"/>
          <w:lang w:val="en-US" w:eastAsia="pl-PL"/>
        </w:rPr>
        <w:t>the right to data portability referred to in Article 20 of the GDPR;</w:t>
      </w:r>
    </w:p>
    <w:p w14:paraId="1FEB7DA5" w14:textId="77777777" w:rsidR="00CA1B05" w:rsidRPr="008A2A67" w:rsidRDefault="00CA1B05" w:rsidP="00CA1B05">
      <w:pPr>
        <w:pStyle w:val="Akapitzlist"/>
        <w:numPr>
          <w:ilvl w:val="1"/>
          <w:numId w:val="47"/>
        </w:numPr>
        <w:spacing w:after="0" w:line="360" w:lineRule="auto"/>
        <w:rPr>
          <w:rFonts w:eastAsia="Times New Roman" w:cstheme="minorHAnsi"/>
          <w:color w:val="000000"/>
          <w:sz w:val="24"/>
          <w:szCs w:val="24"/>
          <w:lang w:val="en-US" w:eastAsia="pl-PL"/>
        </w:rPr>
      </w:pPr>
      <w:r w:rsidRPr="008A2A67">
        <w:rPr>
          <w:rFonts w:eastAsia="Times New Roman" w:cstheme="minorHAnsi"/>
          <w:color w:val="000000"/>
          <w:sz w:val="24"/>
          <w:szCs w:val="24"/>
          <w:lang w:val="en-US" w:eastAsia="pl-PL"/>
        </w:rPr>
        <w:t>pursuant to Article 21 of the GDPR, the right to object to the processing of personal data, as the legal basis for the processing of personal data is Article 6(1)(b) and (c) of the GDPR.</w:t>
      </w:r>
    </w:p>
    <w:p w14:paraId="283FDA77" w14:textId="77777777" w:rsidR="00CA1B05" w:rsidRPr="008A2A67" w:rsidRDefault="00CA1B05" w:rsidP="00CA1B05">
      <w:pPr>
        <w:spacing w:after="0" w:line="360" w:lineRule="auto"/>
        <w:ind w:left="426" w:hanging="426"/>
        <w:rPr>
          <w:rFonts w:cstheme="minorHAnsi"/>
          <w:sz w:val="24"/>
          <w:szCs w:val="24"/>
          <w:lang w:val="en-US"/>
        </w:rPr>
      </w:pPr>
    </w:p>
    <w:p w14:paraId="34ACD18F" w14:textId="77777777" w:rsidR="00CA1B05" w:rsidRPr="009523E7" w:rsidRDefault="00CA1B05" w:rsidP="00CA1B05">
      <w:pPr>
        <w:autoSpaceDE w:val="0"/>
        <w:autoSpaceDN w:val="0"/>
        <w:adjustRightInd w:val="0"/>
        <w:spacing w:after="240" w:line="240" w:lineRule="auto"/>
        <w:rPr>
          <w:rFonts w:cstheme="minorHAnsi"/>
          <w:b/>
          <w:bCs/>
          <w:sz w:val="24"/>
          <w:szCs w:val="24"/>
        </w:rPr>
      </w:pPr>
      <w:r w:rsidRPr="009523E7">
        <w:rPr>
          <w:rFonts w:eastAsia="Times New Roman" w:cstheme="minorHAnsi"/>
          <w:color w:val="000000"/>
          <w:sz w:val="24"/>
          <w:szCs w:val="24"/>
          <w:lang w:eastAsia="pl-PL"/>
        </w:rPr>
        <w:t>§15</w:t>
      </w:r>
      <w:r>
        <w:rPr>
          <w:rFonts w:eastAsia="Times New Roman" w:cstheme="minorHAnsi"/>
          <w:color w:val="000000"/>
          <w:sz w:val="24"/>
          <w:szCs w:val="24"/>
          <w:lang w:eastAsia="pl-PL"/>
        </w:rPr>
        <w:t xml:space="preserve">. </w:t>
      </w:r>
      <w:proofErr w:type="spellStart"/>
      <w:r>
        <w:rPr>
          <w:rFonts w:eastAsia="Times New Roman" w:cstheme="minorHAnsi"/>
          <w:color w:val="000000"/>
          <w:sz w:val="24"/>
          <w:szCs w:val="24"/>
          <w:lang w:eastAsia="pl-PL"/>
        </w:rPr>
        <w:t>Participant’s</w:t>
      </w:r>
      <w:proofErr w:type="spellEnd"/>
      <w:r>
        <w:rPr>
          <w:rFonts w:eastAsia="Times New Roman" w:cstheme="minorHAnsi"/>
          <w:color w:val="000000"/>
          <w:sz w:val="24"/>
          <w:szCs w:val="24"/>
          <w:lang w:eastAsia="pl-PL"/>
        </w:rPr>
        <w:t xml:space="preserve"> Image</w:t>
      </w:r>
    </w:p>
    <w:p w14:paraId="64F03BFB" w14:textId="03700D2B" w:rsidR="00CA1B05" w:rsidRPr="008A2A67" w:rsidRDefault="00CA1B05" w:rsidP="00CA1B05">
      <w:pPr>
        <w:pStyle w:val="Akapitzlist"/>
        <w:numPr>
          <w:ilvl w:val="0"/>
          <w:numId w:val="48"/>
        </w:numPr>
        <w:autoSpaceDE w:val="0"/>
        <w:autoSpaceDN w:val="0"/>
        <w:adjustRightInd w:val="0"/>
        <w:spacing w:after="0" w:line="360" w:lineRule="auto"/>
        <w:rPr>
          <w:rFonts w:cstheme="minorHAnsi"/>
          <w:sz w:val="24"/>
          <w:szCs w:val="24"/>
          <w:lang w:val="en-US"/>
        </w:rPr>
      </w:pPr>
      <w:r w:rsidRPr="008A2A67">
        <w:rPr>
          <w:rFonts w:cstheme="minorHAnsi"/>
          <w:sz w:val="24"/>
          <w:szCs w:val="24"/>
          <w:lang w:val="en-US"/>
        </w:rPr>
        <w:t xml:space="preserve">The Organizer informs that, in connection with the implementation of the Project, the image of Participants may be recorded in the form of photographs and audiovisual recordings. This image may subsequently be used for informational, promotional, educational, and reporting purposes, in particular through its publication on the </w:t>
      </w:r>
      <w:r w:rsidR="00AF5D4B" w:rsidRPr="008A2A67">
        <w:rPr>
          <w:rFonts w:cstheme="minorHAnsi"/>
          <w:sz w:val="24"/>
          <w:szCs w:val="24"/>
          <w:lang w:val="en-US"/>
        </w:rPr>
        <w:t>University’s</w:t>
      </w:r>
      <w:r w:rsidRPr="008A2A67">
        <w:rPr>
          <w:rFonts w:cstheme="minorHAnsi"/>
          <w:sz w:val="24"/>
          <w:szCs w:val="24"/>
          <w:lang w:val="en-US"/>
        </w:rPr>
        <w:t xml:space="preserve"> websites, the </w:t>
      </w:r>
      <w:r w:rsidR="00AF5D4B" w:rsidRPr="008A2A67">
        <w:rPr>
          <w:rFonts w:cstheme="minorHAnsi"/>
          <w:sz w:val="24"/>
          <w:szCs w:val="24"/>
          <w:lang w:val="en-US"/>
        </w:rPr>
        <w:t xml:space="preserve">University’s </w:t>
      </w:r>
      <w:r w:rsidRPr="008A2A67">
        <w:rPr>
          <w:rFonts w:cstheme="minorHAnsi"/>
          <w:sz w:val="24"/>
          <w:szCs w:val="24"/>
          <w:lang w:val="en-US"/>
        </w:rPr>
        <w:t>social media, promotional materials, and Project documentation.</w:t>
      </w:r>
    </w:p>
    <w:p w14:paraId="6F39EEA3" w14:textId="77777777" w:rsidR="00CA1B05" w:rsidRPr="008A2A67" w:rsidRDefault="00CA1B05" w:rsidP="00CA1B05">
      <w:pPr>
        <w:pStyle w:val="Akapitzlist"/>
        <w:numPr>
          <w:ilvl w:val="0"/>
          <w:numId w:val="48"/>
        </w:numPr>
        <w:autoSpaceDE w:val="0"/>
        <w:autoSpaceDN w:val="0"/>
        <w:adjustRightInd w:val="0"/>
        <w:spacing w:after="0" w:line="360" w:lineRule="auto"/>
        <w:rPr>
          <w:rFonts w:cstheme="minorHAnsi"/>
          <w:sz w:val="24"/>
          <w:szCs w:val="24"/>
          <w:lang w:val="en-US"/>
        </w:rPr>
      </w:pPr>
      <w:r w:rsidRPr="008A2A67">
        <w:rPr>
          <w:rFonts w:cstheme="minorHAnsi"/>
          <w:sz w:val="24"/>
          <w:szCs w:val="24"/>
          <w:lang w:val="en-US"/>
        </w:rPr>
        <w:t>The image may be processed for the duration of the Project, its settlement, retention period, and archiving of project documentation, in accordance with applicable laws and program guidelines.</w:t>
      </w:r>
    </w:p>
    <w:p w14:paraId="1C84D6FB" w14:textId="77777777" w:rsidR="00CA1B05" w:rsidRPr="008A2A67" w:rsidRDefault="00CA1B05" w:rsidP="00CA1B05">
      <w:pPr>
        <w:pStyle w:val="Akapitzlist"/>
        <w:numPr>
          <w:ilvl w:val="0"/>
          <w:numId w:val="48"/>
        </w:numPr>
        <w:autoSpaceDE w:val="0"/>
        <w:autoSpaceDN w:val="0"/>
        <w:adjustRightInd w:val="0"/>
        <w:spacing w:after="0" w:line="360" w:lineRule="auto"/>
        <w:rPr>
          <w:rFonts w:cstheme="minorHAnsi"/>
          <w:sz w:val="24"/>
          <w:szCs w:val="24"/>
          <w:lang w:val="en-US"/>
        </w:rPr>
      </w:pPr>
      <w:r w:rsidRPr="008A2A67">
        <w:rPr>
          <w:rFonts w:cstheme="minorHAnsi"/>
          <w:sz w:val="24"/>
          <w:szCs w:val="24"/>
          <w:lang w:val="en-US"/>
        </w:rPr>
        <w:t>The legal basis for processing the image is Article 6(1)(a) of Regulation (EU) 2016/679 of the European Parliament and of the Council (GDPR) in conjunction with Article 81 of the Act of February 4, 1994, on Copyright and Related Rights.</w:t>
      </w:r>
    </w:p>
    <w:p w14:paraId="016EA8CC" w14:textId="77777777" w:rsidR="004B75E6" w:rsidRPr="008A2A67" w:rsidRDefault="004B75E6" w:rsidP="004B75E6">
      <w:pPr>
        <w:pStyle w:val="Akapitzlist"/>
        <w:spacing w:after="0" w:line="360" w:lineRule="auto"/>
        <w:ind w:left="426"/>
        <w:rPr>
          <w:rFonts w:ascii="Calibri" w:hAnsi="Calibri" w:cs="Calibri"/>
          <w:sz w:val="24"/>
          <w:szCs w:val="24"/>
          <w:lang w:val="en-US"/>
        </w:rPr>
      </w:pPr>
    </w:p>
    <w:p w14:paraId="3CC16FB7" w14:textId="61A0A443" w:rsidR="004B75E6" w:rsidRPr="00A417B8" w:rsidRDefault="006812EC" w:rsidP="004B75E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after="0" w:line="360" w:lineRule="auto"/>
        <w:rPr>
          <w:rFonts w:cstheme="minorHAnsi"/>
          <w:sz w:val="24"/>
          <w:szCs w:val="24"/>
        </w:rPr>
      </w:pPr>
      <w:r>
        <w:rPr>
          <w:rFonts w:cstheme="minorHAnsi"/>
          <w:sz w:val="24"/>
          <w:szCs w:val="24"/>
        </w:rPr>
        <w:t>§16</w:t>
      </w:r>
      <w:r w:rsidR="004B75E6" w:rsidRPr="00A417B8">
        <w:rPr>
          <w:rFonts w:cstheme="minorHAnsi"/>
          <w:sz w:val="24"/>
          <w:szCs w:val="24"/>
        </w:rPr>
        <w:t xml:space="preserve">. </w:t>
      </w:r>
      <w:proofErr w:type="spellStart"/>
      <w:r w:rsidR="004B75E6" w:rsidRPr="00A417B8">
        <w:rPr>
          <w:rFonts w:cstheme="minorHAnsi"/>
          <w:sz w:val="24"/>
          <w:szCs w:val="24"/>
        </w:rPr>
        <w:t>Final</w:t>
      </w:r>
      <w:proofErr w:type="spellEnd"/>
      <w:r w:rsidR="004B75E6" w:rsidRPr="00A417B8">
        <w:rPr>
          <w:rFonts w:cstheme="minorHAnsi"/>
          <w:sz w:val="24"/>
          <w:szCs w:val="24"/>
        </w:rPr>
        <w:t xml:space="preserve"> </w:t>
      </w:r>
      <w:proofErr w:type="spellStart"/>
      <w:r w:rsidR="004B75E6" w:rsidRPr="00A417B8">
        <w:rPr>
          <w:rFonts w:cstheme="minorHAnsi"/>
          <w:sz w:val="24"/>
          <w:szCs w:val="24"/>
        </w:rPr>
        <w:t>Provisions</w:t>
      </w:r>
      <w:proofErr w:type="spellEnd"/>
    </w:p>
    <w:p w14:paraId="63E79A5E" w14:textId="587FAD66" w:rsidR="004B75E6" w:rsidRPr="008A2A67" w:rsidRDefault="004B75E6" w:rsidP="004B75E6">
      <w:pPr>
        <w:pStyle w:val="Akapitzlist"/>
        <w:numPr>
          <w:ilvl w:val="0"/>
          <w:numId w:val="40"/>
        </w:numPr>
        <w:snapToGrid w:val="0"/>
        <w:spacing w:after="0" w:line="360" w:lineRule="auto"/>
        <w:ind w:left="426"/>
        <w:contextualSpacing w:val="0"/>
        <w:rPr>
          <w:rFonts w:cstheme="minorHAnsi"/>
          <w:sz w:val="24"/>
          <w:szCs w:val="24"/>
          <w:lang w:val="en-US"/>
        </w:rPr>
      </w:pPr>
      <w:r w:rsidRPr="008A2A67">
        <w:rPr>
          <w:rFonts w:cstheme="minorHAnsi"/>
          <w:sz w:val="24"/>
          <w:szCs w:val="24"/>
          <w:lang w:val="en-US"/>
        </w:rPr>
        <w:t xml:space="preserve">These Rules and Regulations </w:t>
      </w:r>
      <w:r w:rsidR="003F1654">
        <w:rPr>
          <w:rFonts w:cstheme="minorHAnsi"/>
          <w:sz w:val="24"/>
          <w:szCs w:val="24"/>
          <w:lang w:val="en-US"/>
        </w:rPr>
        <w:t xml:space="preserve">shall </w:t>
      </w:r>
      <w:r w:rsidRPr="008A2A67">
        <w:rPr>
          <w:rFonts w:cstheme="minorHAnsi"/>
          <w:sz w:val="24"/>
          <w:szCs w:val="24"/>
          <w:lang w:val="en-US"/>
        </w:rPr>
        <w:t>enter into force on the date of their approval and remain in effect for the entire duration of the Project.</w:t>
      </w:r>
    </w:p>
    <w:p w14:paraId="4719EEA6" w14:textId="61F2EA26" w:rsidR="004B75E6" w:rsidRPr="008A2A67" w:rsidRDefault="004B75E6" w:rsidP="004B75E6">
      <w:pPr>
        <w:pStyle w:val="Akapitzlist"/>
        <w:numPr>
          <w:ilvl w:val="0"/>
          <w:numId w:val="40"/>
        </w:numPr>
        <w:snapToGrid w:val="0"/>
        <w:spacing w:after="0" w:line="360" w:lineRule="auto"/>
        <w:ind w:left="426"/>
        <w:contextualSpacing w:val="0"/>
        <w:rPr>
          <w:rFonts w:cstheme="minorHAnsi"/>
          <w:sz w:val="24"/>
          <w:szCs w:val="24"/>
          <w:lang w:val="en-US"/>
        </w:rPr>
      </w:pPr>
      <w:r w:rsidRPr="008A2A67">
        <w:rPr>
          <w:rFonts w:cstheme="minorHAnsi"/>
          <w:sz w:val="24"/>
          <w:szCs w:val="24"/>
          <w:lang w:val="en-US"/>
        </w:rPr>
        <w:t>The Organizer reserves the right to amend these</w:t>
      </w:r>
      <w:r w:rsidR="005201EA">
        <w:rPr>
          <w:rFonts w:cstheme="minorHAnsi"/>
          <w:sz w:val="24"/>
          <w:szCs w:val="24"/>
          <w:lang w:val="en-US"/>
        </w:rPr>
        <w:t xml:space="preserve"> Rules and</w:t>
      </w:r>
      <w:r w:rsidRPr="008A2A67">
        <w:rPr>
          <w:rFonts w:cstheme="minorHAnsi"/>
          <w:sz w:val="24"/>
          <w:szCs w:val="24"/>
          <w:lang w:val="en-US"/>
        </w:rPr>
        <w:t xml:space="preserve"> </w:t>
      </w:r>
      <w:r w:rsidR="001A4568" w:rsidRPr="008A2A67">
        <w:rPr>
          <w:rFonts w:cstheme="minorHAnsi"/>
          <w:sz w:val="24"/>
          <w:szCs w:val="24"/>
          <w:lang w:val="en-US"/>
        </w:rPr>
        <w:t>Regulations</w:t>
      </w:r>
      <w:r w:rsidRPr="008A2A67">
        <w:rPr>
          <w:rFonts w:cstheme="minorHAnsi"/>
          <w:sz w:val="24"/>
          <w:szCs w:val="24"/>
          <w:lang w:val="en-US"/>
        </w:rPr>
        <w:t>.</w:t>
      </w:r>
    </w:p>
    <w:p w14:paraId="48E542BA" w14:textId="2381C9EC" w:rsidR="004B75E6" w:rsidRPr="008A2A67" w:rsidRDefault="004B75E6" w:rsidP="004B75E6">
      <w:pPr>
        <w:pStyle w:val="Akapitzlist"/>
        <w:numPr>
          <w:ilvl w:val="0"/>
          <w:numId w:val="40"/>
        </w:numPr>
        <w:snapToGrid w:val="0"/>
        <w:spacing w:after="0" w:line="360" w:lineRule="auto"/>
        <w:ind w:left="426"/>
        <w:contextualSpacing w:val="0"/>
        <w:rPr>
          <w:rFonts w:cstheme="minorHAnsi"/>
          <w:sz w:val="24"/>
          <w:szCs w:val="24"/>
          <w:lang w:val="en-US"/>
        </w:rPr>
      </w:pPr>
      <w:r w:rsidRPr="008A2A67">
        <w:rPr>
          <w:rFonts w:cstheme="minorHAnsi"/>
          <w:sz w:val="24"/>
          <w:szCs w:val="24"/>
          <w:lang w:val="en-US"/>
        </w:rPr>
        <w:t xml:space="preserve">Amendments to these </w:t>
      </w:r>
      <w:r w:rsidR="005201EA">
        <w:rPr>
          <w:rFonts w:cstheme="minorHAnsi"/>
          <w:sz w:val="24"/>
          <w:szCs w:val="24"/>
          <w:lang w:val="en-US"/>
        </w:rPr>
        <w:t xml:space="preserve">Rules and </w:t>
      </w:r>
      <w:r w:rsidRPr="008A2A67">
        <w:rPr>
          <w:rFonts w:cstheme="minorHAnsi"/>
          <w:sz w:val="24"/>
          <w:szCs w:val="24"/>
          <w:lang w:val="en-US"/>
        </w:rPr>
        <w:t>Regulations shall enter into force on the date of their publication on the Project’s website.</w:t>
      </w:r>
    </w:p>
    <w:p w14:paraId="1E3DAD0B" w14:textId="69423B4E" w:rsidR="004B75E6" w:rsidRPr="008A2A67" w:rsidRDefault="004B75E6" w:rsidP="004B75E6">
      <w:pPr>
        <w:pStyle w:val="Akapitzlist"/>
        <w:numPr>
          <w:ilvl w:val="0"/>
          <w:numId w:val="40"/>
        </w:numPr>
        <w:snapToGrid w:val="0"/>
        <w:spacing w:after="0" w:line="360" w:lineRule="auto"/>
        <w:ind w:left="426"/>
        <w:contextualSpacing w:val="0"/>
        <w:rPr>
          <w:rFonts w:cstheme="minorHAnsi"/>
          <w:sz w:val="24"/>
          <w:szCs w:val="24"/>
          <w:lang w:val="en-US"/>
        </w:rPr>
      </w:pPr>
      <w:r w:rsidRPr="008A2A67">
        <w:rPr>
          <w:rFonts w:cstheme="minorHAnsi"/>
          <w:sz w:val="24"/>
          <w:szCs w:val="24"/>
          <w:lang w:val="en-US"/>
        </w:rPr>
        <w:t xml:space="preserve">In matters not covered by these </w:t>
      </w:r>
      <w:r w:rsidR="005201EA">
        <w:rPr>
          <w:rFonts w:cstheme="minorHAnsi"/>
          <w:sz w:val="24"/>
          <w:szCs w:val="24"/>
          <w:lang w:val="en-US"/>
        </w:rPr>
        <w:t xml:space="preserve">Rules and </w:t>
      </w:r>
      <w:r w:rsidRPr="008A2A67">
        <w:rPr>
          <w:rFonts w:cstheme="minorHAnsi"/>
          <w:sz w:val="24"/>
          <w:szCs w:val="24"/>
          <w:lang w:val="en-US"/>
        </w:rPr>
        <w:t xml:space="preserve">Regulations, the provisions of the Project grant agreement, the </w:t>
      </w:r>
      <w:proofErr w:type="spellStart"/>
      <w:r w:rsidRPr="008A2A67">
        <w:rPr>
          <w:rFonts w:cstheme="minorHAnsi"/>
          <w:sz w:val="24"/>
          <w:szCs w:val="24"/>
          <w:lang w:val="en-US"/>
        </w:rPr>
        <w:t>program</w:t>
      </w:r>
      <w:r w:rsidR="00AC708A">
        <w:rPr>
          <w:rFonts w:cstheme="minorHAnsi"/>
          <w:sz w:val="24"/>
          <w:szCs w:val="24"/>
          <w:lang w:val="en-US"/>
        </w:rPr>
        <w:t>me</w:t>
      </w:r>
      <w:proofErr w:type="spellEnd"/>
      <w:r w:rsidRPr="008A2A67">
        <w:rPr>
          <w:rFonts w:cstheme="minorHAnsi"/>
          <w:sz w:val="24"/>
          <w:szCs w:val="24"/>
          <w:lang w:val="en-US"/>
        </w:rPr>
        <w:t xml:space="preserve"> documents of the National Agency for Academic Exchange (NAWA), including the Beneficiary’s Handbook, and generally applicable laws shall apply.</w:t>
      </w:r>
    </w:p>
    <w:p w14:paraId="3F243FCF" w14:textId="59299E0A" w:rsidR="004B75E6" w:rsidRPr="008A2A67" w:rsidRDefault="004B75E6" w:rsidP="004B75E6">
      <w:pPr>
        <w:pStyle w:val="Akapitzlist"/>
        <w:numPr>
          <w:ilvl w:val="0"/>
          <w:numId w:val="40"/>
        </w:numPr>
        <w:snapToGrid w:val="0"/>
        <w:spacing w:after="0" w:line="360" w:lineRule="auto"/>
        <w:ind w:left="426"/>
        <w:contextualSpacing w:val="0"/>
        <w:rPr>
          <w:rFonts w:cstheme="minorHAnsi"/>
          <w:sz w:val="24"/>
          <w:szCs w:val="24"/>
          <w:lang w:val="en-US"/>
        </w:rPr>
      </w:pPr>
      <w:r w:rsidRPr="008A2A67">
        <w:rPr>
          <w:rFonts w:cstheme="minorHAnsi"/>
          <w:sz w:val="24"/>
          <w:szCs w:val="24"/>
          <w:lang w:val="en-US"/>
        </w:rPr>
        <w:t xml:space="preserve">The interpretation of the provisions of these </w:t>
      </w:r>
      <w:r w:rsidR="005201EA">
        <w:rPr>
          <w:rFonts w:cstheme="minorHAnsi"/>
          <w:sz w:val="24"/>
          <w:szCs w:val="24"/>
          <w:lang w:val="en-US"/>
        </w:rPr>
        <w:t xml:space="preserve">Rules and </w:t>
      </w:r>
      <w:r w:rsidRPr="008A2A67">
        <w:rPr>
          <w:rFonts w:cstheme="minorHAnsi"/>
          <w:sz w:val="24"/>
          <w:szCs w:val="24"/>
          <w:lang w:val="en-US"/>
        </w:rPr>
        <w:t>Regulations is the responsibility of the Organizer.</w:t>
      </w:r>
    </w:p>
    <w:p w14:paraId="6CB0C69B" w14:textId="561594D7" w:rsidR="004B75E6" w:rsidRPr="008A2A67" w:rsidRDefault="004B75E6" w:rsidP="004B75E6">
      <w:pPr>
        <w:pStyle w:val="Akapitzlist"/>
        <w:numPr>
          <w:ilvl w:val="0"/>
          <w:numId w:val="40"/>
        </w:numPr>
        <w:snapToGrid w:val="0"/>
        <w:spacing w:after="0" w:line="360" w:lineRule="auto"/>
        <w:ind w:left="426"/>
        <w:contextualSpacing w:val="0"/>
        <w:rPr>
          <w:rFonts w:cstheme="minorHAnsi"/>
          <w:sz w:val="24"/>
          <w:szCs w:val="24"/>
          <w:lang w:val="en-US"/>
        </w:rPr>
      </w:pPr>
      <w:r w:rsidRPr="008A2A67">
        <w:rPr>
          <w:rFonts w:cstheme="minorHAnsi"/>
          <w:sz w:val="24"/>
          <w:szCs w:val="24"/>
          <w:lang w:val="en-US"/>
        </w:rPr>
        <w:t xml:space="preserve">Any disputes arising from the application of these </w:t>
      </w:r>
      <w:r w:rsidR="005201EA">
        <w:rPr>
          <w:rFonts w:cstheme="minorHAnsi"/>
          <w:sz w:val="24"/>
          <w:szCs w:val="24"/>
          <w:lang w:val="en-US"/>
        </w:rPr>
        <w:t xml:space="preserve">Rules and </w:t>
      </w:r>
      <w:r w:rsidRPr="008A2A67">
        <w:rPr>
          <w:rFonts w:cstheme="minorHAnsi"/>
          <w:sz w:val="24"/>
          <w:szCs w:val="24"/>
          <w:lang w:val="en-US"/>
        </w:rPr>
        <w:t>Regulations shall first be resolved amicably. In the absence of an agreement, the court having jurisdiction over the Organizer’s registered office shall have jurisdiction to resolve the dispute.</w:t>
      </w:r>
    </w:p>
    <w:p w14:paraId="3D9EC37F" w14:textId="3544765A" w:rsidR="0005052F" w:rsidRPr="008A2A67" w:rsidRDefault="0005052F" w:rsidP="004B75E6">
      <w:pPr>
        <w:pStyle w:val="Akapitzlist"/>
        <w:numPr>
          <w:ilvl w:val="0"/>
          <w:numId w:val="40"/>
        </w:numPr>
        <w:snapToGrid w:val="0"/>
        <w:spacing w:after="0" w:line="360" w:lineRule="auto"/>
        <w:ind w:left="426"/>
        <w:contextualSpacing w:val="0"/>
        <w:rPr>
          <w:rFonts w:cstheme="minorHAnsi"/>
          <w:sz w:val="24"/>
          <w:szCs w:val="24"/>
          <w:lang w:val="en-US"/>
        </w:rPr>
      </w:pPr>
      <w:r w:rsidRPr="008A2A67">
        <w:rPr>
          <w:rFonts w:cstheme="minorHAnsi"/>
          <w:sz w:val="24"/>
          <w:szCs w:val="24"/>
          <w:lang w:val="en-US"/>
        </w:rPr>
        <w:t xml:space="preserve">The Rules </w:t>
      </w:r>
      <w:r w:rsidR="0051509D">
        <w:rPr>
          <w:rFonts w:cstheme="minorHAnsi"/>
          <w:sz w:val="24"/>
          <w:szCs w:val="24"/>
          <w:lang w:val="en-US"/>
        </w:rPr>
        <w:t xml:space="preserve">and Regulations </w:t>
      </w:r>
      <w:r w:rsidRPr="008A2A67">
        <w:rPr>
          <w:rFonts w:cstheme="minorHAnsi"/>
          <w:sz w:val="24"/>
          <w:szCs w:val="24"/>
          <w:lang w:val="en-US"/>
        </w:rPr>
        <w:t>are available on the Project’s website.</w:t>
      </w:r>
    </w:p>
    <w:p w14:paraId="617026B4" w14:textId="77777777" w:rsidR="00536073" w:rsidRPr="008A2A67" w:rsidRDefault="00536073" w:rsidP="001E7522">
      <w:pPr>
        <w:spacing w:after="0" w:line="360" w:lineRule="auto"/>
        <w:rPr>
          <w:rFonts w:ascii="Calibri" w:hAnsi="Calibri" w:cs="Calibri"/>
          <w:sz w:val="24"/>
          <w:szCs w:val="24"/>
          <w:lang w:val="en-US"/>
        </w:rPr>
      </w:pPr>
    </w:p>
    <w:p w14:paraId="51D423A2" w14:textId="65B99DF3" w:rsidR="006C0B4C" w:rsidRPr="008A2A67" w:rsidRDefault="006C0B4C" w:rsidP="006C0B4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r w:rsidRPr="008A2A67">
        <w:rPr>
          <w:rFonts w:cstheme="minorHAnsi"/>
          <w:sz w:val="24"/>
          <w:szCs w:val="24"/>
          <w:lang w:val="en-US"/>
        </w:rPr>
        <w:t>List of Attachments</w:t>
      </w:r>
    </w:p>
    <w:p w14:paraId="78680954" w14:textId="77777777" w:rsidR="006C0B4C" w:rsidRPr="008A2A67" w:rsidRDefault="006C0B4C" w:rsidP="006C0B4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p>
    <w:p w14:paraId="55BCA09E" w14:textId="5267EFD1" w:rsidR="006C0B4C" w:rsidRPr="008A2A67" w:rsidRDefault="006C0B4C" w:rsidP="006C0B4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r w:rsidRPr="008A2A67">
        <w:rPr>
          <w:rFonts w:cstheme="minorHAnsi"/>
          <w:sz w:val="24"/>
          <w:szCs w:val="24"/>
          <w:lang w:val="en-US"/>
        </w:rPr>
        <w:t>Appendix No. 1: Application Form (template)</w:t>
      </w:r>
    </w:p>
    <w:p w14:paraId="406AA657" w14:textId="77777777" w:rsidR="006C0B4C" w:rsidRPr="008A2A67" w:rsidRDefault="006C0B4C" w:rsidP="006C0B4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p>
    <w:p w14:paraId="567C2262" w14:textId="7D7A73B9" w:rsidR="006C0B4C" w:rsidRPr="008A2A67" w:rsidRDefault="006C0B4C" w:rsidP="006C0B4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r w:rsidRPr="008A2A67">
        <w:rPr>
          <w:rFonts w:cstheme="minorHAnsi"/>
          <w:sz w:val="24"/>
          <w:szCs w:val="24"/>
          <w:lang w:val="en-US"/>
        </w:rPr>
        <w:t xml:space="preserve">Appendix No. 2: Declaration of Familiarization with and Acceptance of the Project </w:t>
      </w:r>
      <w:r w:rsidR="005201EA">
        <w:rPr>
          <w:rFonts w:cstheme="minorHAnsi"/>
          <w:sz w:val="24"/>
          <w:szCs w:val="24"/>
          <w:lang w:val="en-US"/>
        </w:rPr>
        <w:t xml:space="preserve">Rules and </w:t>
      </w:r>
      <w:r w:rsidR="00172AEB" w:rsidRPr="008A2A67">
        <w:rPr>
          <w:rFonts w:cstheme="minorHAnsi"/>
          <w:sz w:val="24"/>
          <w:szCs w:val="24"/>
          <w:lang w:val="en-US"/>
        </w:rPr>
        <w:t>Regulations</w:t>
      </w:r>
      <w:r w:rsidRPr="008A2A67">
        <w:rPr>
          <w:rFonts w:cstheme="minorHAnsi"/>
          <w:sz w:val="24"/>
          <w:szCs w:val="24"/>
          <w:lang w:val="en-US"/>
        </w:rPr>
        <w:t xml:space="preserve"> (template)</w:t>
      </w:r>
    </w:p>
    <w:p w14:paraId="733FEE14" w14:textId="77777777" w:rsidR="006C0B4C" w:rsidRPr="008A2A67" w:rsidRDefault="006C0B4C" w:rsidP="006C0B4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p>
    <w:p w14:paraId="769D655B" w14:textId="77777777" w:rsidR="006C0B4C" w:rsidRPr="008A2A67" w:rsidRDefault="006C0B4C" w:rsidP="006C0B4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r w:rsidRPr="008A2A67">
        <w:rPr>
          <w:rFonts w:cstheme="minorHAnsi"/>
          <w:sz w:val="24"/>
          <w:szCs w:val="24"/>
          <w:lang w:val="en-US"/>
        </w:rPr>
        <w:t>Appendix No. 3: Declaration of Participation in the Project (template)</w:t>
      </w:r>
    </w:p>
    <w:p w14:paraId="0F464A13" w14:textId="77777777" w:rsidR="006C0B4C" w:rsidRPr="008A2A67" w:rsidRDefault="006C0B4C" w:rsidP="006C0B4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p>
    <w:p w14:paraId="169471AE" w14:textId="1FD24246" w:rsidR="006C0B4C" w:rsidRPr="008A2A67" w:rsidRDefault="006C0B4C" w:rsidP="006C0B4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r w:rsidRPr="008A2A67">
        <w:rPr>
          <w:rFonts w:cstheme="minorHAnsi"/>
          <w:sz w:val="24"/>
          <w:szCs w:val="24"/>
          <w:lang w:val="en-US"/>
        </w:rPr>
        <w:t xml:space="preserve">Appendix </w:t>
      </w:r>
      <w:r w:rsidR="003F1654">
        <w:rPr>
          <w:rFonts w:cstheme="minorHAnsi"/>
          <w:sz w:val="24"/>
          <w:szCs w:val="24"/>
          <w:lang w:val="en-US"/>
        </w:rPr>
        <w:t xml:space="preserve">No. </w:t>
      </w:r>
      <w:r w:rsidRPr="008A2A67">
        <w:rPr>
          <w:rFonts w:cstheme="minorHAnsi"/>
          <w:sz w:val="24"/>
          <w:szCs w:val="24"/>
          <w:lang w:val="en-US"/>
        </w:rPr>
        <w:t>4: Information clauses regarding the processing of personal data of NAWA Project participants</w:t>
      </w:r>
    </w:p>
    <w:p w14:paraId="57D9CB38" w14:textId="77777777" w:rsidR="006C0B4C" w:rsidRPr="008A2A67" w:rsidRDefault="006C0B4C" w:rsidP="006C0B4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p>
    <w:p w14:paraId="59560739" w14:textId="3371A4AA" w:rsidR="006C0B4C" w:rsidRPr="008A2A67" w:rsidRDefault="006C0B4C" w:rsidP="006C0B4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r w:rsidRPr="008A2A67">
        <w:rPr>
          <w:rFonts w:cstheme="minorHAnsi"/>
          <w:sz w:val="24"/>
          <w:szCs w:val="24"/>
          <w:lang w:val="en-US"/>
        </w:rPr>
        <w:t xml:space="preserve">Appendix </w:t>
      </w:r>
      <w:r w:rsidR="003F1654">
        <w:rPr>
          <w:rFonts w:cstheme="minorHAnsi"/>
          <w:sz w:val="24"/>
          <w:szCs w:val="24"/>
          <w:lang w:val="en-US"/>
        </w:rPr>
        <w:t xml:space="preserve">No. </w:t>
      </w:r>
      <w:r w:rsidRPr="008A2A67">
        <w:rPr>
          <w:rFonts w:cstheme="minorHAnsi"/>
          <w:sz w:val="24"/>
          <w:szCs w:val="24"/>
          <w:lang w:val="en-US"/>
        </w:rPr>
        <w:t>5: Project Participation Agreement (template)</w:t>
      </w:r>
    </w:p>
    <w:p w14:paraId="545FF46A" w14:textId="77777777" w:rsidR="006C0B4C" w:rsidRPr="008A2A67" w:rsidRDefault="006C0B4C" w:rsidP="006C0B4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p>
    <w:p w14:paraId="00307721" w14:textId="3E2EB5CD" w:rsidR="006C0B4C" w:rsidRPr="008A2A67" w:rsidRDefault="006C0B4C" w:rsidP="006C0B4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r w:rsidRPr="008A2A67">
        <w:rPr>
          <w:rFonts w:cstheme="minorHAnsi"/>
          <w:sz w:val="24"/>
          <w:szCs w:val="24"/>
          <w:lang w:val="en-US"/>
        </w:rPr>
        <w:t>Appendix</w:t>
      </w:r>
      <w:r w:rsidR="003F1654">
        <w:rPr>
          <w:rFonts w:cstheme="minorHAnsi"/>
          <w:sz w:val="24"/>
          <w:szCs w:val="24"/>
          <w:lang w:val="en-US"/>
        </w:rPr>
        <w:t xml:space="preserve"> No.</w:t>
      </w:r>
      <w:r w:rsidRPr="008A2A67">
        <w:rPr>
          <w:rFonts w:cstheme="minorHAnsi"/>
          <w:sz w:val="24"/>
          <w:szCs w:val="24"/>
          <w:lang w:val="en-US"/>
        </w:rPr>
        <w:t xml:space="preserve"> 6: Table of flat rates and scholarships applicable to the Project</w:t>
      </w:r>
    </w:p>
    <w:p w14:paraId="5E56E0B0" w14:textId="77777777" w:rsidR="006C0B4C" w:rsidRPr="008A2A67" w:rsidRDefault="006C0B4C" w:rsidP="006C0B4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p>
    <w:p w14:paraId="705ACEDE" w14:textId="13D88181" w:rsidR="00F573F3" w:rsidRPr="008A2A67" w:rsidRDefault="006C0B4C" w:rsidP="006C0B4C">
      <w:pPr>
        <w:autoSpaceDE w:val="0"/>
        <w:autoSpaceDN w:val="0"/>
        <w:adjustRightInd w:val="0"/>
        <w:spacing w:after="240" w:line="240" w:lineRule="auto"/>
        <w:rPr>
          <w:rFonts w:cstheme="minorHAnsi"/>
          <w:sz w:val="24"/>
          <w:szCs w:val="24"/>
          <w:lang w:val="en-US"/>
        </w:rPr>
      </w:pPr>
      <w:r w:rsidRPr="008A2A67">
        <w:rPr>
          <w:rFonts w:cstheme="minorHAnsi"/>
          <w:sz w:val="24"/>
          <w:szCs w:val="24"/>
          <w:lang w:val="en-US"/>
        </w:rPr>
        <w:t xml:space="preserve">Appendix </w:t>
      </w:r>
      <w:r w:rsidR="003F1654">
        <w:rPr>
          <w:rFonts w:cstheme="minorHAnsi"/>
          <w:sz w:val="24"/>
          <w:szCs w:val="24"/>
          <w:lang w:val="en-US"/>
        </w:rPr>
        <w:t xml:space="preserve">No. </w:t>
      </w:r>
      <w:r w:rsidRPr="008A2A67">
        <w:rPr>
          <w:rFonts w:cstheme="minorHAnsi"/>
          <w:sz w:val="24"/>
          <w:szCs w:val="24"/>
          <w:lang w:val="en-US"/>
        </w:rPr>
        <w:t xml:space="preserve">7: </w:t>
      </w:r>
      <w:r w:rsidR="00B97C8B">
        <w:rPr>
          <w:rFonts w:cstheme="minorHAnsi"/>
          <w:sz w:val="24"/>
          <w:szCs w:val="24"/>
          <w:lang w:val="en-US"/>
        </w:rPr>
        <w:t>Micro-</w:t>
      </w:r>
      <w:proofErr w:type="spellStart"/>
      <w:r w:rsidR="00B97C8B">
        <w:rPr>
          <w:rFonts w:cstheme="minorHAnsi"/>
          <w:sz w:val="24"/>
          <w:szCs w:val="24"/>
          <w:lang w:val="en-US"/>
        </w:rPr>
        <w:t>programme</w:t>
      </w:r>
      <w:proofErr w:type="spellEnd"/>
      <w:r w:rsidRPr="008A2A67">
        <w:rPr>
          <w:rFonts w:cstheme="minorHAnsi"/>
          <w:sz w:val="24"/>
          <w:szCs w:val="24"/>
          <w:lang w:val="en-US"/>
        </w:rPr>
        <w:t xml:space="preserve"> Completion Certificate (template)</w:t>
      </w:r>
    </w:p>
    <w:sectPr w:rsidR="00F573F3" w:rsidRPr="008A2A67" w:rsidSect="00AA0F19">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FB3F8" w14:textId="77777777" w:rsidR="00987870" w:rsidRDefault="00987870" w:rsidP="00D324E6">
      <w:pPr>
        <w:spacing w:after="0" w:line="240" w:lineRule="auto"/>
      </w:pPr>
      <w:r>
        <w:separator/>
      </w:r>
    </w:p>
  </w:endnote>
  <w:endnote w:type="continuationSeparator" w:id="0">
    <w:p w14:paraId="1413223E" w14:textId="77777777" w:rsidR="00987870" w:rsidRDefault="00987870" w:rsidP="00D324E6">
      <w:pPr>
        <w:spacing w:after="0" w:line="240" w:lineRule="auto"/>
      </w:pPr>
      <w:r>
        <w:continuationSeparator/>
      </w:r>
    </w:p>
  </w:endnote>
  <w:endnote w:type="continuationNotice" w:id="1">
    <w:p w14:paraId="7ADD1BA1" w14:textId="77777777" w:rsidR="00987870" w:rsidRDefault="00987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794E" w14:textId="77777777" w:rsidR="00AC708A" w:rsidRDefault="00AC708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979297186"/>
      <w:docPartObj>
        <w:docPartGallery w:val="Page Numbers (Bottom of Page)"/>
        <w:docPartUnique/>
      </w:docPartObj>
    </w:sdtPr>
    <w:sdtEndPr/>
    <w:sdtContent>
      <w:sdt>
        <w:sdtPr>
          <w:rPr>
            <w:rFonts w:asciiTheme="majorHAnsi" w:hAnsiTheme="majorHAnsi" w:cstheme="majorHAnsi"/>
          </w:rPr>
          <w:id w:val="-1769616900"/>
          <w:docPartObj>
            <w:docPartGallery w:val="Page Numbers (Top of Page)"/>
            <w:docPartUnique/>
          </w:docPartObj>
        </w:sdtPr>
        <w:sdtEndPr/>
        <w:sdtContent>
          <w:p w14:paraId="063D83EC" w14:textId="1D1F83E2" w:rsidR="000C1AC8" w:rsidRPr="00CA7EA1" w:rsidRDefault="000C1AC8">
            <w:pPr>
              <w:pStyle w:val="Stopka"/>
              <w:jc w:val="right"/>
              <w:rPr>
                <w:rFonts w:asciiTheme="majorHAnsi" w:hAnsiTheme="majorHAnsi" w:cstheme="majorHAnsi"/>
                <w:lang w:val="en-US"/>
              </w:rPr>
            </w:pPr>
            <w:r w:rsidRPr="00D324E6">
              <w:rPr>
                <w:rFonts w:asciiTheme="majorHAnsi" w:hAnsiTheme="majorHAnsi" w:cstheme="majorHAnsi"/>
                <w:b/>
                <w:bCs/>
              </w:rPr>
              <w:fldChar w:fldCharType="begin"/>
            </w:r>
            <w:r w:rsidRPr="00CA7EA1">
              <w:rPr>
                <w:rFonts w:asciiTheme="majorHAnsi" w:hAnsiTheme="majorHAnsi" w:cstheme="majorHAnsi"/>
                <w:b/>
                <w:bCs/>
                <w:lang w:val="en-US"/>
              </w:rPr>
              <w:instrText>PAGE</w:instrText>
            </w:r>
            <w:r w:rsidRPr="00D324E6">
              <w:rPr>
                <w:rFonts w:asciiTheme="majorHAnsi" w:hAnsiTheme="majorHAnsi" w:cstheme="majorHAnsi"/>
                <w:b/>
                <w:bCs/>
              </w:rPr>
              <w:fldChar w:fldCharType="separate"/>
            </w:r>
            <w:r w:rsidRPr="00CA7EA1">
              <w:rPr>
                <w:rFonts w:asciiTheme="majorHAnsi" w:hAnsiTheme="majorHAnsi" w:cstheme="majorHAnsi"/>
                <w:b/>
                <w:bCs/>
                <w:lang w:val="en-US"/>
              </w:rPr>
              <w:t>2</w:t>
            </w:r>
            <w:r w:rsidRPr="00D324E6">
              <w:rPr>
                <w:rFonts w:asciiTheme="majorHAnsi" w:hAnsiTheme="majorHAnsi" w:cstheme="majorHAnsi"/>
                <w:b/>
                <w:bCs/>
              </w:rPr>
              <w:fldChar w:fldCharType="end"/>
            </w:r>
          </w:p>
        </w:sdtContent>
      </w:sdt>
    </w:sdtContent>
  </w:sdt>
  <w:p w14:paraId="4DB19D05" w14:textId="327FC085" w:rsidR="000C1AC8" w:rsidRPr="008A2A67" w:rsidRDefault="008832CE" w:rsidP="008832CE">
    <w:pPr>
      <w:pStyle w:val="Stopka"/>
      <w:jc w:val="center"/>
      <w:rPr>
        <w:rFonts w:ascii="Calibri" w:hAnsi="Calibri" w:cs="Calibri"/>
        <w:sz w:val="22"/>
        <w:szCs w:val="22"/>
        <w:lang w:val="en-US"/>
      </w:rPr>
    </w:pPr>
    <w:r w:rsidRPr="00CA7EA1">
      <w:rPr>
        <w:rFonts w:ascii="Calibri" w:hAnsi="Calibri" w:cs="Calibri"/>
        <w:sz w:val="22"/>
        <w:szCs w:val="22"/>
        <w:lang w:val="en-US"/>
      </w:rPr>
      <w:t xml:space="preserve">PROJECT “Hand in Hand. Medical Simulation - Creating Together the Best Medical Professionals for the Future Patients’ Care BPI/SPI/2024/1/00002 is funded by the National Agency for Academic Exchange as part of the project titled </w:t>
    </w:r>
    <w:r w:rsidRPr="008A2A67">
      <w:rPr>
        <w:rFonts w:ascii="Calibri" w:hAnsi="Calibri" w:cs="Calibri"/>
        <w:sz w:val="22"/>
        <w:szCs w:val="22"/>
        <w:lang w:val="en-US"/>
      </w:rPr>
      <w:t xml:space="preserve">“Support for the creation and implementation of international education </w:t>
    </w:r>
    <w:proofErr w:type="spellStart"/>
    <w:r w:rsidRPr="008A2A67">
      <w:rPr>
        <w:rFonts w:ascii="Calibri" w:hAnsi="Calibri" w:cs="Calibri"/>
        <w:sz w:val="22"/>
        <w:szCs w:val="22"/>
        <w:lang w:val="en-US"/>
      </w:rPr>
      <w:t>program</w:t>
    </w:r>
    <w:r w:rsidR="00AC708A">
      <w:rPr>
        <w:rFonts w:ascii="Calibri" w:hAnsi="Calibri" w:cs="Calibri"/>
        <w:sz w:val="22"/>
        <w:szCs w:val="22"/>
        <w:lang w:val="en-US"/>
      </w:rPr>
      <w:t>me</w:t>
    </w:r>
    <w:r w:rsidRPr="008A2A67">
      <w:rPr>
        <w:rFonts w:ascii="Calibri" w:hAnsi="Calibri" w:cs="Calibri"/>
        <w:sz w:val="22"/>
        <w:szCs w:val="22"/>
        <w:lang w:val="en-US"/>
      </w:rPr>
      <w:t>s</w:t>
    </w:r>
    <w:proofErr w:type="spellEnd"/>
    <w:r w:rsidRPr="008A2A67">
      <w:rPr>
        <w:rFonts w:ascii="Calibri" w:hAnsi="Calibri" w:cs="Calibri"/>
        <w:sz w:val="22"/>
        <w:szCs w:val="22"/>
        <w:lang w:val="en-US"/>
      </w:rPr>
      <w:t xml:space="preserve">,” project no. FERS.01.05-IP.08-0436/23 - “SPINAKER - Intensive International Education </w:t>
    </w:r>
    <w:proofErr w:type="spellStart"/>
    <w:r w:rsidRPr="008A2A67">
      <w:rPr>
        <w:rFonts w:ascii="Calibri" w:hAnsi="Calibri" w:cs="Calibri"/>
        <w:sz w:val="22"/>
        <w:szCs w:val="22"/>
        <w:lang w:val="en-US"/>
      </w:rPr>
      <w:t>Program</w:t>
    </w:r>
    <w:r w:rsidR="00AC708A">
      <w:rPr>
        <w:rFonts w:ascii="Calibri" w:hAnsi="Calibri" w:cs="Calibri"/>
        <w:sz w:val="22"/>
        <w:szCs w:val="22"/>
        <w:lang w:val="en-US"/>
      </w:rPr>
      <w:t>me</w:t>
    </w:r>
    <w:r w:rsidRPr="008A2A67">
      <w:rPr>
        <w:rFonts w:ascii="Calibri" w:hAnsi="Calibri" w:cs="Calibri"/>
        <w:sz w:val="22"/>
        <w:szCs w:val="22"/>
        <w:lang w:val="en-US"/>
      </w:rPr>
      <w:t>s</w:t>
    </w:r>
    <w:proofErr w:type="spellEnd"/>
    <w:r w:rsidRPr="008A2A67">
      <w:rPr>
        <w:rFonts w:ascii="Calibri" w:hAnsi="Calibri" w:cs="Calibri"/>
        <w:sz w:val="22"/>
        <w:szCs w:val="22"/>
        <w:lang w:val="en-US"/>
      </w:rPr>
      <w:t>, 2024 Call” No. FERS.01.05-IP.08-0436/23, co-financed by the European Union.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1BA4" w14:textId="77777777" w:rsidR="00AC708A" w:rsidRDefault="00AC70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06252" w14:textId="77777777" w:rsidR="00987870" w:rsidRDefault="00987870" w:rsidP="00D324E6">
      <w:pPr>
        <w:spacing w:after="0" w:line="240" w:lineRule="auto"/>
      </w:pPr>
      <w:r>
        <w:separator/>
      </w:r>
    </w:p>
  </w:footnote>
  <w:footnote w:type="continuationSeparator" w:id="0">
    <w:p w14:paraId="63BA51A5" w14:textId="77777777" w:rsidR="00987870" w:rsidRDefault="00987870" w:rsidP="00D324E6">
      <w:pPr>
        <w:spacing w:after="0" w:line="240" w:lineRule="auto"/>
      </w:pPr>
      <w:r>
        <w:continuationSeparator/>
      </w:r>
    </w:p>
  </w:footnote>
  <w:footnote w:type="continuationNotice" w:id="1">
    <w:p w14:paraId="58A528B4" w14:textId="77777777" w:rsidR="00987870" w:rsidRDefault="009878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50F3" w14:textId="77777777" w:rsidR="00AC708A" w:rsidRDefault="00AC708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E783" w14:textId="5762D273" w:rsidR="000C1AC8" w:rsidRDefault="000C1AC8" w:rsidP="009C6267">
    <w:pPr>
      <w:pStyle w:val="Nagwek"/>
      <w:jc w:val="center"/>
    </w:pPr>
    <w:r>
      <w:rPr>
        <w:noProof/>
      </w:rPr>
      <w:drawing>
        <wp:inline distT="0" distB="0" distL="0" distR="0" wp14:anchorId="05307D24" wp14:editId="057FF994">
          <wp:extent cx="5760720" cy="6127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S-RP-UE-NAWA-poziom-kolo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12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9569B" w14:textId="77777777" w:rsidR="00AC708A" w:rsidRDefault="00AC708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B3C"/>
    <w:multiLevelType w:val="hybridMultilevel"/>
    <w:tmpl w:val="3280A3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2762A2"/>
    <w:multiLevelType w:val="hybridMultilevel"/>
    <w:tmpl w:val="FD9ABA04"/>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asciiTheme="minorHAnsi" w:eastAsiaTheme="minorEastAsia"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CB46B9"/>
    <w:multiLevelType w:val="hybridMultilevel"/>
    <w:tmpl w:val="AAC4BC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C01832"/>
    <w:multiLevelType w:val="hybridMultilevel"/>
    <w:tmpl w:val="88886192"/>
    <w:lvl w:ilvl="0" w:tplc="FFFFFFFF">
      <w:start w:val="1"/>
      <w:numFmt w:val="decimal"/>
      <w:lvlText w:val="%1."/>
      <w:lvlJc w:val="left"/>
      <w:pPr>
        <w:ind w:left="720" w:hanging="360"/>
      </w:pPr>
      <w:rPr>
        <w:rFonts w:asciiTheme="minorHAnsi" w:eastAsiaTheme="minorEastAsia" w:hAnsiTheme="minorHAnsi" w:cstheme="minorHAns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1A5BA3"/>
    <w:multiLevelType w:val="hybridMultilevel"/>
    <w:tmpl w:val="CE262AB8"/>
    <w:lvl w:ilvl="0" w:tplc="0415000F">
      <w:start w:val="1"/>
      <w:numFmt w:val="decimal"/>
      <w:lvlText w:val="%1."/>
      <w:lvlJc w:val="left"/>
      <w:pPr>
        <w:ind w:left="720" w:hanging="360"/>
      </w:pPr>
      <w:rPr>
        <w:rFonts w:hint="default"/>
      </w:rPr>
    </w:lvl>
    <w:lvl w:ilvl="1" w:tplc="FFFFFFFF">
      <w:start w:val="1"/>
      <w:numFmt w:val="decimal"/>
      <w:lvlText w:val="%2."/>
      <w:lvlJc w:val="left"/>
      <w:pPr>
        <w:ind w:left="720" w:hanging="360"/>
      </w:pPr>
      <w:rPr>
        <w:rFonts w:asciiTheme="minorHAnsi" w:eastAsiaTheme="minorEastAsia"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C69AC"/>
    <w:multiLevelType w:val="hybridMultilevel"/>
    <w:tmpl w:val="8FC2A69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73B0CB5"/>
    <w:multiLevelType w:val="hybridMultilevel"/>
    <w:tmpl w:val="EEFE145E"/>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asciiTheme="minorHAnsi" w:eastAsiaTheme="minorEastAsia"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D65721"/>
    <w:multiLevelType w:val="hybridMultilevel"/>
    <w:tmpl w:val="D94E2768"/>
    <w:lvl w:ilvl="0" w:tplc="671E8030">
      <w:start w:val="1"/>
      <w:numFmt w:val="decimal"/>
      <w:lvlText w:val="%1)"/>
      <w:lvlJc w:val="left"/>
      <w:pPr>
        <w:ind w:left="361" w:hanging="360"/>
      </w:pPr>
      <w:rPr>
        <w:rFonts w:hint="default"/>
      </w:rPr>
    </w:lvl>
    <w:lvl w:ilvl="1" w:tplc="18ACEC0C">
      <w:start w:val="1"/>
      <w:numFmt w:val="decimal"/>
      <w:lvlText w:val="%2."/>
      <w:lvlJc w:val="left"/>
      <w:pPr>
        <w:ind w:left="1081" w:hanging="360"/>
      </w:pPr>
      <w:rPr>
        <w:rFonts w:hint="default"/>
      </w:r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8" w15:restartNumberingAfterBreak="0">
    <w:nsid w:val="0E8C3DFD"/>
    <w:multiLevelType w:val="hybridMultilevel"/>
    <w:tmpl w:val="ECA07ACE"/>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1D96EA5"/>
    <w:multiLevelType w:val="hybridMultilevel"/>
    <w:tmpl w:val="6686A38E"/>
    <w:lvl w:ilvl="0" w:tplc="04150011">
      <w:start w:val="1"/>
      <w:numFmt w:val="decimal"/>
      <w:lvlText w:val="%1)"/>
      <w:lvlJc w:val="left"/>
      <w:pPr>
        <w:ind w:left="285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97713E9"/>
    <w:multiLevelType w:val="hybridMultilevel"/>
    <w:tmpl w:val="D78C992E"/>
    <w:lvl w:ilvl="0" w:tplc="04150011">
      <w:start w:val="1"/>
      <w:numFmt w:val="decimal"/>
      <w:lvlText w:val="%1)"/>
      <w:lvlJc w:val="left"/>
      <w:pPr>
        <w:ind w:left="72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9F460D9"/>
    <w:multiLevelType w:val="hybridMultilevel"/>
    <w:tmpl w:val="537E7F0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A4510D2"/>
    <w:multiLevelType w:val="hybridMultilevel"/>
    <w:tmpl w:val="E74E41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A6262F0"/>
    <w:multiLevelType w:val="hybridMultilevel"/>
    <w:tmpl w:val="E6F4E4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8A015E"/>
    <w:multiLevelType w:val="multilevel"/>
    <w:tmpl w:val="6334573A"/>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FF01A9"/>
    <w:multiLevelType w:val="hybridMultilevel"/>
    <w:tmpl w:val="FCD41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6F2D03"/>
    <w:multiLevelType w:val="hybridMultilevel"/>
    <w:tmpl w:val="2B0CB05E"/>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asciiTheme="minorHAnsi" w:eastAsiaTheme="minorEastAsia"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075414"/>
    <w:multiLevelType w:val="hybridMultilevel"/>
    <w:tmpl w:val="65F25D8C"/>
    <w:lvl w:ilvl="0" w:tplc="5E58F1D6">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2490233"/>
    <w:multiLevelType w:val="hybridMultilevel"/>
    <w:tmpl w:val="6AD621E0"/>
    <w:lvl w:ilvl="0" w:tplc="04150011">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207EBC"/>
    <w:multiLevelType w:val="hybridMultilevel"/>
    <w:tmpl w:val="5726CEB4"/>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asciiTheme="minorHAnsi" w:eastAsiaTheme="minorEastAsia"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654811"/>
    <w:multiLevelType w:val="hybridMultilevel"/>
    <w:tmpl w:val="4A3C4AD6"/>
    <w:lvl w:ilvl="0" w:tplc="FFFFFFFF">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9B83D65"/>
    <w:multiLevelType w:val="hybridMultilevel"/>
    <w:tmpl w:val="FE4A1DE8"/>
    <w:lvl w:ilvl="0" w:tplc="04150011">
      <w:start w:val="1"/>
      <w:numFmt w:val="decimal"/>
      <w:lvlText w:val="%1)"/>
      <w:lvlJc w:val="left"/>
      <w:pPr>
        <w:ind w:left="1204" w:hanging="360"/>
      </w:pPr>
    </w:lvl>
    <w:lvl w:ilvl="1" w:tplc="04150019" w:tentative="1">
      <w:start w:val="1"/>
      <w:numFmt w:val="lowerLetter"/>
      <w:lvlText w:val="%2."/>
      <w:lvlJc w:val="left"/>
      <w:pPr>
        <w:ind w:left="1924" w:hanging="360"/>
      </w:pPr>
    </w:lvl>
    <w:lvl w:ilvl="2" w:tplc="0415001B" w:tentative="1">
      <w:start w:val="1"/>
      <w:numFmt w:val="lowerRoman"/>
      <w:lvlText w:val="%3."/>
      <w:lvlJc w:val="right"/>
      <w:pPr>
        <w:ind w:left="2644" w:hanging="180"/>
      </w:pPr>
    </w:lvl>
    <w:lvl w:ilvl="3" w:tplc="0415000F" w:tentative="1">
      <w:start w:val="1"/>
      <w:numFmt w:val="decimal"/>
      <w:lvlText w:val="%4."/>
      <w:lvlJc w:val="left"/>
      <w:pPr>
        <w:ind w:left="3364" w:hanging="360"/>
      </w:pPr>
    </w:lvl>
    <w:lvl w:ilvl="4" w:tplc="04150019" w:tentative="1">
      <w:start w:val="1"/>
      <w:numFmt w:val="lowerLetter"/>
      <w:lvlText w:val="%5."/>
      <w:lvlJc w:val="left"/>
      <w:pPr>
        <w:ind w:left="4084" w:hanging="360"/>
      </w:pPr>
    </w:lvl>
    <w:lvl w:ilvl="5" w:tplc="0415001B" w:tentative="1">
      <w:start w:val="1"/>
      <w:numFmt w:val="lowerRoman"/>
      <w:lvlText w:val="%6."/>
      <w:lvlJc w:val="right"/>
      <w:pPr>
        <w:ind w:left="4804" w:hanging="180"/>
      </w:pPr>
    </w:lvl>
    <w:lvl w:ilvl="6" w:tplc="0415000F" w:tentative="1">
      <w:start w:val="1"/>
      <w:numFmt w:val="decimal"/>
      <w:lvlText w:val="%7."/>
      <w:lvlJc w:val="left"/>
      <w:pPr>
        <w:ind w:left="5524" w:hanging="360"/>
      </w:pPr>
    </w:lvl>
    <w:lvl w:ilvl="7" w:tplc="04150019" w:tentative="1">
      <w:start w:val="1"/>
      <w:numFmt w:val="lowerLetter"/>
      <w:lvlText w:val="%8."/>
      <w:lvlJc w:val="left"/>
      <w:pPr>
        <w:ind w:left="6244" w:hanging="360"/>
      </w:pPr>
    </w:lvl>
    <w:lvl w:ilvl="8" w:tplc="0415001B" w:tentative="1">
      <w:start w:val="1"/>
      <w:numFmt w:val="lowerRoman"/>
      <w:lvlText w:val="%9."/>
      <w:lvlJc w:val="right"/>
      <w:pPr>
        <w:ind w:left="6964" w:hanging="180"/>
      </w:pPr>
    </w:lvl>
  </w:abstractNum>
  <w:abstractNum w:abstractNumId="22" w15:restartNumberingAfterBreak="0">
    <w:nsid w:val="2C6130B1"/>
    <w:multiLevelType w:val="hybridMultilevel"/>
    <w:tmpl w:val="886C042A"/>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 w15:restartNumberingAfterBreak="0">
    <w:nsid w:val="30270D39"/>
    <w:multiLevelType w:val="hybridMultilevel"/>
    <w:tmpl w:val="CCA8D6A6"/>
    <w:lvl w:ilvl="0" w:tplc="FFFFFFFF">
      <w:start w:val="1"/>
      <w:numFmt w:val="decimal"/>
      <w:lvlText w:val="%1."/>
      <w:lvlJc w:val="left"/>
      <w:pPr>
        <w:ind w:left="720" w:hanging="360"/>
      </w:pPr>
      <w:rPr>
        <w:rFonts w:hint="default"/>
      </w:rPr>
    </w:lvl>
    <w:lvl w:ilvl="1" w:tplc="04150017">
      <w:start w:val="1"/>
      <w:numFmt w:val="lowerLetter"/>
      <w:lvlText w:val="%2)"/>
      <w:lvlJc w:val="left"/>
      <w:pPr>
        <w:ind w:left="114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06026F"/>
    <w:multiLevelType w:val="hybridMultilevel"/>
    <w:tmpl w:val="FAEE3E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5A3FE3"/>
    <w:multiLevelType w:val="hybridMultilevel"/>
    <w:tmpl w:val="54E8B52A"/>
    <w:lvl w:ilvl="0" w:tplc="FFFFFFF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D547AD"/>
    <w:multiLevelType w:val="hybridMultilevel"/>
    <w:tmpl w:val="F8FC9420"/>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asciiTheme="minorHAnsi" w:eastAsiaTheme="minorEastAsia"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7B0DFE"/>
    <w:multiLevelType w:val="hybridMultilevel"/>
    <w:tmpl w:val="CE262AB8"/>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asciiTheme="minorHAnsi" w:eastAsiaTheme="minorEastAsia"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23671E"/>
    <w:multiLevelType w:val="hybridMultilevel"/>
    <w:tmpl w:val="5440B100"/>
    <w:lvl w:ilvl="0" w:tplc="04150011">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4286656"/>
    <w:multiLevelType w:val="hybridMultilevel"/>
    <w:tmpl w:val="886C042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44E01625"/>
    <w:multiLevelType w:val="hybridMultilevel"/>
    <w:tmpl w:val="B088BE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976774D"/>
    <w:multiLevelType w:val="hybridMultilevel"/>
    <w:tmpl w:val="88886192"/>
    <w:lvl w:ilvl="0" w:tplc="FFFFFFFF">
      <w:start w:val="1"/>
      <w:numFmt w:val="decimal"/>
      <w:lvlText w:val="%1."/>
      <w:lvlJc w:val="left"/>
      <w:pPr>
        <w:ind w:left="720" w:hanging="360"/>
      </w:pPr>
      <w:rPr>
        <w:rFonts w:asciiTheme="minorHAnsi" w:eastAsiaTheme="minorEastAsia" w:hAnsiTheme="minorHAnsi" w:cstheme="minorHAns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B3A3098"/>
    <w:multiLevelType w:val="hybridMultilevel"/>
    <w:tmpl w:val="6B82EF78"/>
    <w:lvl w:ilvl="0" w:tplc="7CF657F6">
      <w:start w:val="1"/>
      <w:numFmt w:val="bullet"/>
      <w:lvlText w:val="-"/>
      <w:lvlJc w:val="left"/>
      <w:pPr>
        <w:ind w:left="720" w:hanging="360"/>
      </w:pPr>
      <w:rPr>
        <w:rFonts w:ascii="Times New Roman" w:hAnsi="Times New Roman" w:cs="Times New Roman"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E500B26"/>
    <w:multiLevelType w:val="hybridMultilevel"/>
    <w:tmpl w:val="4BCC2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D95780"/>
    <w:multiLevelType w:val="hybridMultilevel"/>
    <w:tmpl w:val="B088BE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234929"/>
    <w:multiLevelType w:val="hybridMultilevel"/>
    <w:tmpl w:val="E51CE4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576A34C9"/>
    <w:multiLevelType w:val="hybridMultilevel"/>
    <w:tmpl w:val="AFD05514"/>
    <w:lvl w:ilvl="0" w:tplc="634AAD68">
      <w:start w:val="1"/>
      <w:numFmt w:val="decimal"/>
      <w:lvlText w:val="%1."/>
      <w:lvlJc w:val="left"/>
      <w:pPr>
        <w:ind w:left="720" w:hanging="360"/>
      </w:pPr>
      <w:rPr>
        <w:rFonts w:ascii="Calibri" w:eastAsia="Times New Roman" w:hAnsi="Calibri" w:cs="Calibri"/>
        <w:sz w:val="24"/>
      </w:rPr>
    </w:lvl>
    <w:lvl w:ilvl="1" w:tplc="03C84AEE">
      <w:start w:val="1"/>
      <w:numFmt w:val="bullet"/>
      <w:lvlText w:val=""/>
      <w:lvlJc w:val="left"/>
      <w:pPr>
        <w:ind w:left="1440" w:hanging="360"/>
      </w:pPr>
      <w:rPr>
        <w:rFonts w:ascii="Symbol" w:eastAsia="Times New Roman" w:hAnsi="Symbol" w:cs="Calibri"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4F4355"/>
    <w:multiLevelType w:val="multilevel"/>
    <w:tmpl w:val="D0307C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79721C"/>
    <w:multiLevelType w:val="hybridMultilevel"/>
    <w:tmpl w:val="081EA9E0"/>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asciiTheme="minorHAnsi" w:eastAsiaTheme="minorEastAsia"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57A555E"/>
    <w:multiLevelType w:val="hybridMultilevel"/>
    <w:tmpl w:val="B064A226"/>
    <w:lvl w:ilvl="0" w:tplc="FFFFFFFF">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8F96A8A"/>
    <w:multiLevelType w:val="hybridMultilevel"/>
    <w:tmpl w:val="24B0CD12"/>
    <w:lvl w:ilvl="0" w:tplc="0415001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2C41DB3"/>
    <w:multiLevelType w:val="hybridMultilevel"/>
    <w:tmpl w:val="288A976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3927503"/>
    <w:multiLevelType w:val="hybridMultilevel"/>
    <w:tmpl w:val="9B28E376"/>
    <w:lvl w:ilvl="0" w:tplc="0415001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8D72374"/>
    <w:multiLevelType w:val="hybridMultilevel"/>
    <w:tmpl w:val="AAC4BC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9332FE"/>
    <w:multiLevelType w:val="hybridMultilevel"/>
    <w:tmpl w:val="0A70B134"/>
    <w:lvl w:ilvl="0" w:tplc="04150017">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AA97089"/>
    <w:multiLevelType w:val="hybridMultilevel"/>
    <w:tmpl w:val="F52A0FF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CEB2853"/>
    <w:multiLevelType w:val="hybridMultilevel"/>
    <w:tmpl w:val="6BA06B5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ED87475"/>
    <w:multiLevelType w:val="hybridMultilevel"/>
    <w:tmpl w:val="AAC4BC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ED013E"/>
    <w:multiLevelType w:val="hybridMultilevel"/>
    <w:tmpl w:val="AA42328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705374257">
    <w:abstractNumId w:val="3"/>
  </w:num>
  <w:num w:numId="2" w16cid:durableId="557400239">
    <w:abstractNumId w:val="31"/>
  </w:num>
  <w:num w:numId="3" w16cid:durableId="1787652004">
    <w:abstractNumId w:val="40"/>
  </w:num>
  <w:num w:numId="4" w16cid:durableId="1149981134">
    <w:abstractNumId w:val="32"/>
  </w:num>
  <w:num w:numId="5" w16cid:durableId="436026132">
    <w:abstractNumId w:val="37"/>
  </w:num>
  <w:num w:numId="6" w16cid:durableId="345209802">
    <w:abstractNumId w:val="9"/>
  </w:num>
  <w:num w:numId="7" w16cid:durableId="1240363303">
    <w:abstractNumId w:val="7"/>
  </w:num>
  <w:num w:numId="8" w16cid:durableId="92405821">
    <w:abstractNumId w:val="4"/>
  </w:num>
  <w:num w:numId="9" w16cid:durableId="258292894">
    <w:abstractNumId w:val="15"/>
  </w:num>
  <w:num w:numId="10" w16cid:durableId="2111470310">
    <w:abstractNumId w:val="39"/>
  </w:num>
  <w:num w:numId="11" w16cid:durableId="2022077672">
    <w:abstractNumId w:val="28"/>
  </w:num>
  <w:num w:numId="12" w16cid:durableId="565996517">
    <w:abstractNumId w:val="42"/>
  </w:num>
  <w:num w:numId="13" w16cid:durableId="289820784">
    <w:abstractNumId w:val="45"/>
  </w:num>
  <w:num w:numId="14" w16cid:durableId="1214654882">
    <w:abstractNumId w:val="48"/>
  </w:num>
  <w:num w:numId="15" w16cid:durableId="408498431">
    <w:abstractNumId w:val="5"/>
  </w:num>
  <w:num w:numId="16" w16cid:durableId="1715306383">
    <w:abstractNumId w:val="35"/>
  </w:num>
  <w:num w:numId="17" w16cid:durableId="469323887">
    <w:abstractNumId w:val="0"/>
  </w:num>
  <w:num w:numId="18" w16cid:durableId="2034072086">
    <w:abstractNumId w:val="23"/>
  </w:num>
  <w:num w:numId="19" w16cid:durableId="948589602">
    <w:abstractNumId w:val="21"/>
  </w:num>
  <w:num w:numId="20" w16cid:durableId="638413748">
    <w:abstractNumId w:val="29"/>
  </w:num>
  <w:num w:numId="21" w16cid:durableId="1772896850">
    <w:abstractNumId w:val="19"/>
  </w:num>
  <w:num w:numId="22" w16cid:durableId="341665785">
    <w:abstractNumId w:val="38"/>
  </w:num>
  <w:num w:numId="23" w16cid:durableId="377903442">
    <w:abstractNumId w:val="26"/>
  </w:num>
  <w:num w:numId="24" w16cid:durableId="1819683674">
    <w:abstractNumId w:val="25"/>
  </w:num>
  <w:num w:numId="25" w16cid:durableId="221062044">
    <w:abstractNumId w:val="14"/>
  </w:num>
  <w:num w:numId="26" w16cid:durableId="351108672">
    <w:abstractNumId w:val="34"/>
  </w:num>
  <w:num w:numId="27" w16cid:durableId="2077363368">
    <w:abstractNumId w:val="30"/>
  </w:num>
  <w:num w:numId="28" w16cid:durableId="861818340">
    <w:abstractNumId w:val="18"/>
  </w:num>
  <w:num w:numId="29" w16cid:durableId="1249731256">
    <w:abstractNumId w:val="8"/>
  </w:num>
  <w:num w:numId="30" w16cid:durableId="562327770">
    <w:abstractNumId w:val="10"/>
  </w:num>
  <w:num w:numId="31" w16cid:durableId="1023559384">
    <w:abstractNumId w:val="12"/>
  </w:num>
  <w:num w:numId="32" w16cid:durableId="1181820293">
    <w:abstractNumId w:val="20"/>
  </w:num>
  <w:num w:numId="33" w16cid:durableId="1140003419">
    <w:abstractNumId w:val="1"/>
  </w:num>
  <w:num w:numId="34" w16cid:durableId="741489770">
    <w:abstractNumId w:val="11"/>
  </w:num>
  <w:num w:numId="35" w16cid:durableId="1326935593">
    <w:abstractNumId w:val="27"/>
  </w:num>
  <w:num w:numId="36" w16cid:durableId="628972070">
    <w:abstractNumId w:val="13"/>
  </w:num>
  <w:num w:numId="37" w16cid:durableId="1399137208">
    <w:abstractNumId w:val="41"/>
  </w:num>
  <w:num w:numId="38" w16cid:durableId="1941719974">
    <w:abstractNumId w:val="17"/>
  </w:num>
  <w:num w:numId="39" w16cid:durableId="537935534">
    <w:abstractNumId w:val="24"/>
  </w:num>
  <w:num w:numId="40" w16cid:durableId="563873299">
    <w:abstractNumId w:val="16"/>
  </w:num>
  <w:num w:numId="41" w16cid:durableId="1102263031">
    <w:abstractNumId w:val="43"/>
  </w:num>
  <w:num w:numId="42" w16cid:durableId="1538665890">
    <w:abstractNumId w:val="44"/>
  </w:num>
  <w:num w:numId="43" w16cid:durableId="2068796575">
    <w:abstractNumId w:val="46"/>
  </w:num>
  <w:num w:numId="44" w16cid:durableId="1462570712">
    <w:abstractNumId w:val="47"/>
  </w:num>
  <w:num w:numId="45" w16cid:durableId="1789818211">
    <w:abstractNumId w:val="22"/>
  </w:num>
  <w:num w:numId="46" w16cid:durableId="1253582904">
    <w:abstractNumId w:val="33"/>
  </w:num>
  <w:num w:numId="47" w16cid:durableId="1803496358">
    <w:abstractNumId w:val="36"/>
  </w:num>
  <w:num w:numId="48" w16cid:durableId="797988678">
    <w:abstractNumId w:val="6"/>
  </w:num>
  <w:num w:numId="49" w16cid:durableId="1667632248">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comment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6CC70C1-94A4-4963-8307-49C60F97722C}"/>
  </w:docVars>
  <w:rsids>
    <w:rsidRoot w:val="003B04B0"/>
    <w:rsid w:val="00002409"/>
    <w:rsid w:val="00007099"/>
    <w:rsid w:val="0001558C"/>
    <w:rsid w:val="000177A3"/>
    <w:rsid w:val="000413B5"/>
    <w:rsid w:val="0004337C"/>
    <w:rsid w:val="000448D4"/>
    <w:rsid w:val="0005052F"/>
    <w:rsid w:val="00057CE8"/>
    <w:rsid w:val="00094A7D"/>
    <w:rsid w:val="000A345A"/>
    <w:rsid w:val="000A3CCA"/>
    <w:rsid w:val="000B5683"/>
    <w:rsid w:val="000C1AC8"/>
    <w:rsid w:val="000C502F"/>
    <w:rsid w:val="000D7120"/>
    <w:rsid w:val="000E18E5"/>
    <w:rsid w:val="000E7BD7"/>
    <w:rsid w:val="000F30A3"/>
    <w:rsid w:val="000F719E"/>
    <w:rsid w:val="00102F4D"/>
    <w:rsid w:val="001136B2"/>
    <w:rsid w:val="0014603F"/>
    <w:rsid w:val="001473EE"/>
    <w:rsid w:val="001510B2"/>
    <w:rsid w:val="00161EE0"/>
    <w:rsid w:val="00170543"/>
    <w:rsid w:val="00172AEB"/>
    <w:rsid w:val="001A4568"/>
    <w:rsid w:val="001B0138"/>
    <w:rsid w:val="001B02BF"/>
    <w:rsid w:val="001B6F27"/>
    <w:rsid w:val="001E555C"/>
    <w:rsid w:val="001E7522"/>
    <w:rsid w:val="001F558A"/>
    <w:rsid w:val="00207882"/>
    <w:rsid w:val="0024197E"/>
    <w:rsid w:val="002424D2"/>
    <w:rsid w:val="002432C6"/>
    <w:rsid w:val="00253CA5"/>
    <w:rsid w:val="00264A0D"/>
    <w:rsid w:val="0026770C"/>
    <w:rsid w:val="0027484B"/>
    <w:rsid w:val="00275D41"/>
    <w:rsid w:val="00286A5A"/>
    <w:rsid w:val="00287F75"/>
    <w:rsid w:val="00296340"/>
    <w:rsid w:val="002A00FD"/>
    <w:rsid w:val="002A0F67"/>
    <w:rsid w:val="002A3EC1"/>
    <w:rsid w:val="002A70EE"/>
    <w:rsid w:val="002B4655"/>
    <w:rsid w:val="002B4E70"/>
    <w:rsid w:val="002C328E"/>
    <w:rsid w:val="002E0E76"/>
    <w:rsid w:val="002F326E"/>
    <w:rsid w:val="002F76DD"/>
    <w:rsid w:val="003130EC"/>
    <w:rsid w:val="00320608"/>
    <w:rsid w:val="00342C76"/>
    <w:rsid w:val="003447F7"/>
    <w:rsid w:val="00387E68"/>
    <w:rsid w:val="00392FF4"/>
    <w:rsid w:val="003964F8"/>
    <w:rsid w:val="00396C7C"/>
    <w:rsid w:val="00396EFD"/>
    <w:rsid w:val="003A7DFF"/>
    <w:rsid w:val="003B04B0"/>
    <w:rsid w:val="003B4D17"/>
    <w:rsid w:val="003C15B9"/>
    <w:rsid w:val="003F1654"/>
    <w:rsid w:val="003F34F5"/>
    <w:rsid w:val="003F3ECA"/>
    <w:rsid w:val="00457031"/>
    <w:rsid w:val="00460A55"/>
    <w:rsid w:val="00466325"/>
    <w:rsid w:val="00476431"/>
    <w:rsid w:val="004835F8"/>
    <w:rsid w:val="004B75E6"/>
    <w:rsid w:val="004C193A"/>
    <w:rsid w:val="004D29E4"/>
    <w:rsid w:val="004D30C1"/>
    <w:rsid w:val="004E20DE"/>
    <w:rsid w:val="004F4A6E"/>
    <w:rsid w:val="004F597D"/>
    <w:rsid w:val="004F6912"/>
    <w:rsid w:val="00511F0D"/>
    <w:rsid w:val="0051391F"/>
    <w:rsid w:val="0051509D"/>
    <w:rsid w:val="0051516D"/>
    <w:rsid w:val="005201EA"/>
    <w:rsid w:val="00520E78"/>
    <w:rsid w:val="005255B4"/>
    <w:rsid w:val="00536073"/>
    <w:rsid w:val="005411EF"/>
    <w:rsid w:val="00545F20"/>
    <w:rsid w:val="00561C75"/>
    <w:rsid w:val="00562CC9"/>
    <w:rsid w:val="00564E33"/>
    <w:rsid w:val="00576087"/>
    <w:rsid w:val="00580FD7"/>
    <w:rsid w:val="00591E6D"/>
    <w:rsid w:val="00592FB8"/>
    <w:rsid w:val="005979B5"/>
    <w:rsid w:val="005A23C7"/>
    <w:rsid w:val="005B220D"/>
    <w:rsid w:val="005B2555"/>
    <w:rsid w:val="005C35A5"/>
    <w:rsid w:val="005D0972"/>
    <w:rsid w:val="005D57B8"/>
    <w:rsid w:val="005F6229"/>
    <w:rsid w:val="006040CB"/>
    <w:rsid w:val="00607EBF"/>
    <w:rsid w:val="0062229D"/>
    <w:rsid w:val="006301D8"/>
    <w:rsid w:val="00646609"/>
    <w:rsid w:val="006516C0"/>
    <w:rsid w:val="006548F1"/>
    <w:rsid w:val="006625DD"/>
    <w:rsid w:val="006669B6"/>
    <w:rsid w:val="006812EC"/>
    <w:rsid w:val="006831AF"/>
    <w:rsid w:val="0069424D"/>
    <w:rsid w:val="006A377A"/>
    <w:rsid w:val="006A7DC7"/>
    <w:rsid w:val="006B62DE"/>
    <w:rsid w:val="006B6C14"/>
    <w:rsid w:val="006B7184"/>
    <w:rsid w:val="006C0B4C"/>
    <w:rsid w:val="006E3C89"/>
    <w:rsid w:val="00706E8C"/>
    <w:rsid w:val="00707797"/>
    <w:rsid w:val="007125DB"/>
    <w:rsid w:val="00721B2E"/>
    <w:rsid w:val="00730C81"/>
    <w:rsid w:val="00735BDF"/>
    <w:rsid w:val="007538D2"/>
    <w:rsid w:val="00754EBA"/>
    <w:rsid w:val="007666EA"/>
    <w:rsid w:val="007677BE"/>
    <w:rsid w:val="00796199"/>
    <w:rsid w:val="007A2471"/>
    <w:rsid w:val="007A6027"/>
    <w:rsid w:val="007C360B"/>
    <w:rsid w:val="007E6D1B"/>
    <w:rsid w:val="008110B7"/>
    <w:rsid w:val="00816538"/>
    <w:rsid w:val="008172D4"/>
    <w:rsid w:val="00833B4A"/>
    <w:rsid w:val="00840BCF"/>
    <w:rsid w:val="008536A3"/>
    <w:rsid w:val="00864D8B"/>
    <w:rsid w:val="00865C14"/>
    <w:rsid w:val="00872CBF"/>
    <w:rsid w:val="008832CE"/>
    <w:rsid w:val="0088354B"/>
    <w:rsid w:val="008935A8"/>
    <w:rsid w:val="008A2A67"/>
    <w:rsid w:val="008A3562"/>
    <w:rsid w:val="008B65A5"/>
    <w:rsid w:val="008C2179"/>
    <w:rsid w:val="008C4172"/>
    <w:rsid w:val="009068C3"/>
    <w:rsid w:val="00907408"/>
    <w:rsid w:val="0091047A"/>
    <w:rsid w:val="009368BF"/>
    <w:rsid w:val="00941A35"/>
    <w:rsid w:val="0095166B"/>
    <w:rsid w:val="009549DA"/>
    <w:rsid w:val="0095743B"/>
    <w:rsid w:val="009610CF"/>
    <w:rsid w:val="00976EE3"/>
    <w:rsid w:val="00985B8B"/>
    <w:rsid w:val="00987870"/>
    <w:rsid w:val="009A257F"/>
    <w:rsid w:val="009B0E38"/>
    <w:rsid w:val="009C2A1E"/>
    <w:rsid w:val="009C2E71"/>
    <w:rsid w:val="009C39F7"/>
    <w:rsid w:val="009C6267"/>
    <w:rsid w:val="009D35BB"/>
    <w:rsid w:val="009D3C6E"/>
    <w:rsid w:val="009D5BFE"/>
    <w:rsid w:val="009E3FF7"/>
    <w:rsid w:val="009F5B06"/>
    <w:rsid w:val="00A01AC3"/>
    <w:rsid w:val="00A10517"/>
    <w:rsid w:val="00A3163B"/>
    <w:rsid w:val="00A33D99"/>
    <w:rsid w:val="00A35467"/>
    <w:rsid w:val="00A52DEB"/>
    <w:rsid w:val="00A55BD1"/>
    <w:rsid w:val="00A61855"/>
    <w:rsid w:val="00A64FBF"/>
    <w:rsid w:val="00A700B5"/>
    <w:rsid w:val="00A726B9"/>
    <w:rsid w:val="00A85DB8"/>
    <w:rsid w:val="00AA0F19"/>
    <w:rsid w:val="00AA4FB2"/>
    <w:rsid w:val="00AC5686"/>
    <w:rsid w:val="00AC708A"/>
    <w:rsid w:val="00AE3967"/>
    <w:rsid w:val="00AF1A0E"/>
    <w:rsid w:val="00AF5D4B"/>
    <w:rsid w:val="00AF6143"/>
    <w:rsid w:val="00AF6327"/>
    <w:rsid w:val="00AF701F"/>
    <w:rsid w:val="00B11EF1"/>
    <w:rsid w:val="00B12785"/>
    <w:rsid w:val="00B143CF"/>
    <w:rsid w:val="00B24AD4"/>
    <w:rsid w:val="00B315F2"/>
    <w:rsid w:val="00B31B93"/>
    <w:rsid w:val="00B33F65"/>
    <w:rsid w:val="00B420CB"/>
    <w:rsid w:val="00B4421A"/>
    <w:rsid w:val="00B4574B"/>
    <w:rsid w:val="00B4591B"/>
    <w:rsid w:val="00B64304"/>
    <w:rsid w:val="00B82041"/>
    <w:rsid w:val="00B82B8E"/>
    <w:rsid w:val="00B91B33"/>
    <w:rsid w:val="00B92A10"/>
    <w:rsid w:val="00B9789E"/>
    <w:rsid w:val="00B97C8B"/>
    <w:rsid w:val="00BB31BE"/>
    <w:rsid w:val="00BC5FA8"/>
    <w:rsid w:val="00BD3399"/>
    <w:rsid w:val="00BD41A0"/>
    <w:rsid w:val="00BE13EA"/>
    <w:rsid w:val="00BF2229"/>
    <w:rsid w:val="00BF3CB0"/>
    <w:rsid w:val="00C134B7"/>
    <w:rsid w:val="00C230E9"/>
    <w:rsid w:val="00C26AF4"/>
    <w:rsid w:val="00C60F51"/>
    <w:rsid w:val="00C8473A"/>
    <w:rsid w:val="00CA1B05"/>
    <w:rsid w:val="00CA7EA1"/>
    <w:rsid w:val="00CC0ADE"/>
    <w:rsid w:val="00CC1E0D"/>
    <w:rsid w:val="00CC770B"/>
    <w:rsid w:val="00CD253A"/>
    <w:rsid w:val="00CE5147"/>
    <w:rsid w:val="00D122C8"/>
    <w:rsid w:val="00D233CE"/>
    <w:rsid w:val="00D235B7"/>
    <w:rsid w:val="00D324E6"/>
    <w:rsid w:val="00D55DAB"/>
    <w:rsid w:val="00D57F5D"/>
    <w:rsid w:val="00D63D82"/>
    <w:rsid w:val="00D6540C"/>
    <w:rsid w:val="00D82FAD"/>
    <w:rsid w:val="00DC0038"/>
    <w:rsid w:val="00DE642C"/>
    <w:rsid w:val="00E01355"/>
    <w:rsid w:val="00E01584"/>
    <w:rsid w:val="00E05029"/>
    <w:rsid w:val="00E325A8"/>
    <w:rsid w:val="00E36690"/>
    <w:rsid w:val="00E430D3"/>
    <w:rsid w:val="00E50F52"/>
    <w:rsid w:val="00E56E63"/>
    <w:rsid w:val="00E63F4D"/>
    <w:rsid w:val="00E661CC"/>
    <w:rsid w:val="00E81367"/>
    <w:rsid w:val="00E90C69"/>
    <w:rsid w:val="00E9120B"/>
    <w:rsid w:val="00EA2669"/>
    <w:rsid w:val="00EB5D43"/>
    <w:rsid w:val="00EC3249"/>
    <w:rsid w:val="00EF0A77"/>
    <w:rsid w:val="00F30060"/>
    <w:rsid w:val="00F35B0C"/>
    <w:rsid w:val="00F36098"/>
    <w:rsid w:val="00F37B7E"/>
    <w:rsid w:val="00F55799"/>
    <w:rsid w:val="00F573F3"/>
    <w:rsid w:val="00F7549E"/>
    <w:rsid w:val="00F76155"/>
    <w:rsid w:val="00F82B8D"/>
    <w:rsid w:val="00F86412"/>
    <w:rsid w:val="00F91315"/>
    <w:rsid w:val="00F96AA1"/>
    <w:rsid w:val="00F979DC"/>
    <w:rsid w:val="00FA3111"/>
    <w:rsid w:val="00FB4461"/>
    <w:rsid w:val="00FB51E9"/>
    <w:rsid w:val="00FC50CA"/>
    <w:rsid w:val="00FC705B"/>
    <w:rsid w:val="00FE0051"/>
    <w:rsid w:val="00FE73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5C18A"/>
  <w15:chartTrackingRefBased/>
  <w15:docId w15:val="{D125F5B1-4DA5-48DB-813E-8B073A83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5D43"/>
  </w:style>
  <w:style w:type="paragraph" w:styleId="Nagwek1">
    <w:name w:val="heading 1"/>
    <w:basedOn w:val="Normalny"/>
    <w:next w:val="Normalny"/>
    <w:link w:val="Nagwek1Znak"/>
    <w:uiPriority w:val="9"/>
    <w:qFormat/>
    <w:rsid w:val="007677BE"/>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677B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Nagwek3">
    <w:name w:val="heading 3"/>
    <w:basedOn w:val="Normalny"/>
    <w:next w:val="Normalny"/>
    <w:link w:val="Nagwek3Znak"/>
    <w:uiPriority w:val="9"/>
    <w:unhideWhenUsed/>
    <w:qFormat/>
    <w:rsid w:val="007677B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Nagwek4">
    <w:name w:val="heading 4"/>
    <w:basedOn w:val="Normalny"/>
    <w:next w:val="Normalny"/>
    <w:link w:val="Nagwek4Znak"/>
    <w:uiPriority w:val="9"/>
    <w:semiHidden/>
    <w:unhideWhenUsed/>
    <w:qFormat/>
    <w:rsid w:val="007677BE"/>
    <w:pPr>
      <w:keepNext/>
      <w:keepLines/>
      <w:spacing w:before="40" w:after="0"/>
      <w:outlineLvl w:val="3"/>
    </w:pPr>
    <w:rPr>
      <w:rFonts w:asciiTheme="majorHAnsi" w:eastAsiaTheme="majorEastAsia" w:hAnsiTheme="majorHAnsi" w:cstheme="majorBidi"/>
      <w:sz w:val="22"/>
      <w:szCs w:val="22"/>
    </w:rPr>
  </w:style>
  <w:style w:type="paragraph" w:styleId="Nagwek5">
    <w:name w:val="heading 5"/>
    <w:basedOn w:val="Normalny"/>
    <w:next w:val="Normalny"/>
    <w:link w:val="Nagwek5Znak"/>
    <w:uiPriority w:val="9"/>
    <w:unhideWhenUsed/>
    <w:qFormat/>
    <w:rsid w:val="007677B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Nagwek6">
    <w:name w:val="heading 6"/>
    <w:basedOn w:val="Normalny"/>
    <w:next w:val="Normalny"/>
    <w:link w:val="Nagwek6Znak"/>
    <w:uiPriority w:val="9"/>
    <w:semiHidden/>
    <w:unhideWhenUsed/>
    <w:qFormat/>
    <w:rsid w:val="007677B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Nagwek7">
    <w:name w:val="heading 7"/>
    <w:basedOn w:val="Normalny"/>
    <w:next w:val="Normalny"/>
    <w:link w:val="Nagwek7Znak"/>
    <w:uiPriority w:val="9"/>
    <w:semiHidden/>
    <w:unhideWhenUsed/>
    <w:qFormat/>
    <w:rsid w:val="007677BE"/>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Nagwek8">
    <w:name w:val="heading 8"/>
    <w:basedOn w:val="Normalny"/>
    <w:next w:val="Normalny"/>
    <w:link w:val="Nagwek8Znak"/>
    <w:uiPriority w:val="9"/>
    <w:semiHidden/>
    <w:unhideWhenUsed/>
    <w:qFormat/>
    <w:rsid w:val="007677BE"/>
    <w:pPr>
      <w:keepNext/>
      <w:keepLines/>
      <w:spacing w:before="40" w:after="0"/>
      <w:outlineLvl w:val="7"/>
    </w:pPr>
    <w:rPr>
      <w:rFonts w:asciiTheme="majorHAnsi" w:eastAsiaTheme="majorEastAsia" w:hAnsiTheme="majorHAnsi" w:cstheme="majorBidi"/>
      <w:b/>
      <w:bCs/>
      <w:color w:val="44546A" w:themeColor="text2"/>
    </w:rPr>
  </w:style>
  <w:style w:type="paragraph" w:styleId="Nagwek9">
    <w:name w:val="heading 9"/>
    <w:basedOn w:val="Normalny"/>
    <w:next w:val="Normalny"/>
    <w:link w:val="Nagwek9Znak"/>
    <w:uiPriority w:val="9"/>
    <w:semiHidden/>
    <w:unhideWhenUsed/>
    <w:qFormat/>
    <w:rsid w:val="007677B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24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24E6"/>
  </w:style>
  <w:style w:type="paragraph" w:styleId="Stopka">
    <w:name w:val="footer"/>
    <w:basedOn w:val="Normalny"/>
    <w:link w:val="StopkaZnak"/>
    <w:uiPriority w:val="99"/>
    <w:unhideWhenUsed/>
    <w:rsid w:val="00D324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24E6"/>
  </w:style>
  <w:style w:type="character" w:customStyle="1" w:styleId="Nagwek1Znak">
    <w:name w:val="Nagłówek 1 Znak"/>
    <w:basedOn w:val="Domylnaczcionkaakapitu"/>
    <w:link w:val="Nagwek1"/>
    <w:uiPriority w:val="9"/>
    <w:rsid w:val="007677BE"/>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7677BE"/>
    <w:rPr>
      <w:rFonts w:asciiTheme="majorHAnsi" w:eastAsiaTheme="majorEastAsia" w:hAnsiTheme="majorHAnsi" w:cstheme="majorBidi"/>
      <w:color w:val="404040" w:themeColor="text1" w:themeTint="BF"/>
      <w:sz w:val="28"/>
      <w:szCs w:val="28"/>
    </w:rPr>
  </w:style>
  <w:style w:type="character" w:customStyle="1" w:styleId="Nagwek3Znak">
    <w:name w:val="Nagłówek 3 Znak"/>
    <w:basedOn w:val="Domylnaczcionkaakapitu"/>
    <w:link w:val="Nagwek3"/>
    <w:uiPriority w:val="9"/>
    <w:rsid w:val="007677BE"/>
    <w:rPr>
      <w:rFonts w:asciiTheme="majorHAnsi" w:eastAsiaTheme="majorEastAsia" w:hAnsiTheme="majorHAnsi" w:cstheme="majorBidi"/>
      <w:color w:val="44546A" w:themeColor="text2"/>
      <w:sz w:val="24"/>
      <w:szCs w:val="24"/>
    </w:rPr>
  </w:style>
  <w:style w:type="character" w:customStyle="1" w:styleId="Nagwek5Znak">
    <w:name w:val="Nagłówek 5 Znak"/>
    <w:basedOn w:val="Domylnaczcionkaakapitu"/>
    <w:link w:val="Nagwek5"/>
    <w:uiPriority w:val="9"/>
    <w:rsid w:val="007677BE"/>
    <w:rPr>
      <w:rFonts w:asciiTheme="majorHAnsi" w:eastAsiaTheme="majorEastAsia" w:hAnsiTheme="majorHAnsi" w:cstheme="majorBidi"/>
      <w:color w:val="44546A" w:themeColor="text2"/>
      <w:sz w:val="22"/>
      <w:szCs w:val="22"/>
    </w:rPr>
  </w:style>
  <w:style w:type="paragraph" w:styleId="Akapitzlist">
    <w:name w:val="List Paragraph"/>
    <w:aliases w:val="L1,Numerowanie,T_SZ_List Paragraph,Akapit z listą5,maz_wyliczenie,opis dzialania,K-P_odwolanie,A_wyliczenie,Akapit z listą 1,CW_Lista,Akapit z listą BS,ISCG Numerowanie,lp1,List Paragraph2,2 heading,Preambuła,Wypunktowanie"/>
    <w:basedOn w:val="Normalny"/>
    <w:link w:val="AkapitzlistZnak"/>
    <w:uiPriority w:val="34"/>
    <w:qFormat/>
    <w:rsid w:val="00D324E6"/>
    <w:pPr>
      <w:ind w:left="720"/>
      <w:contextualSpacing/>
    </w:pPr>
  </w:style>
  <w:style w:type="character" w:customStyle="1" w:styleId="AkapitzlistZnak">
    <w:name w:val="Akapit z listą Znak"/>
    <w:aliases w:val="L1 Znak,Numerowanie Znak,T_SZ_List Paragraph Znak,Akapit z listą5 Znak,maz_wyliczenie Znak,opis dzialania Znak,K-P_odwolanie Znak,A_wyliczenie Znak,Akapit z listą 1 Znak,CW_Lista Znak,Akapit z listą BS Znak,ISCG Numerowanie Znak"/>
    <w:link w:val="Akapitzlist"/>
    <w:uiPriority w:val="34"/>
    <w:qFormat/>
    <w:rsid w:val="00D324E6"/>
  </w:style>
  <w:style w:type="paragraph" w:styleId="Tekstdymka">
    <w:name w:val="Balloon Text"/>
    <w:basedOn w:val="Normalny"/>
    <w:link w:val="TekstdymkaZnak"/>
    <w:uiPriority w:val="99"/>
    <w:semiHidden/>
    <w:unhideWhenUsed/>
    <w:rsid w:val="00D324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24E6"/>
    <w:rPr>
      <w:rFonts w:ascii="Segoe UI" w:hAnsi="Segoe UI" w:cs="Segoe UI"/>
      <w:sz w:val="18"/>
      <w:szCs w:val="18"/>
    </w:rPr>
  </w:style>
  <w:style w:type="paragraph" w:styleId="Nagwekspisutreci">
    <w:name w:val="TOC Heading"/>
    <w:basedOn w:val="Nagwek1"/>
    <w:next w:val="Normalny"/>
    <w:uiPriority w:val="39"/>
    <w:unhideWhenUsed/>
    <w:qFormat/>
    <w:rsid w:val="007677BE"/>
    <w:pPr>
      <w:outlineLvl w:val="9"/>
    </w:pPr>
  </w:style>
  <w:style w:type="paragraph" w:styleId="Spistreci2">
    <w:name w:val="toc 2"/>
    <w:basedOn w:val="Normalny"/>
    <w:next w:val="Normalny"/>
    <w:autoRedefine/>
    <w:uiPriority w:val="39"/>
    <w:unhideWhenUsed/>
    <w:rsid w:val="006669B6"/>
    <w:pPr>
      <w:spacing w:after="100"/>
      <w:ind w:left="220"/>
    </w:pPr>
  </w:style>
  <w:style w:type="character" w:styleId="Hipercze">
    <w:name w:val="Hyperlink"/>
    <w:basedOn w:val="Domylnaczcionkaakapitu"/>
    <w:uiPriority w:val="99"/>
    <w:unhideWhenUsed/>
    <w:rsid w:val="006669B6"/>
    <w:rPr>
      <w:color w:val="0563C1" w:themeColor="hyperlink"/>
      <w:u w:val="single"/>
    </w:rPr>
  </w:style>
  <w:style w:type="paragraph" w:styleId="Spistreci1">
    <w:name w:val="toc 1"/>
    <w:basedOn w:val="Normalny"/>
    <w:next w:val="Normalny"/>
    <w:autoRedefine/>
    <w:uiPriority w:val="39"/>
    <w:unhideWhenUsed/>
    <w:rsid w:val="006669B6"/>
    <w:pPr>
      <w:spacing w:after="100"/>
    </w:pPr>
  </w:style>
  <w:style w:type="character" w:customStyle="1" w:styleId="Nagwek4Znak">
    <w:name w:val="Nagłówek 4 Znak"/>
    <w:basedOn w:val="Domylnaczcionkaakapitu"/>
    <w:link w:val="Nagwek4"/>
    <w:uiPriority w:val="9"/>
    <w:semiHidden/>
    <w:rsid w:val="007677BE"/>
    <w:rPr>
      <w:rFonts w:asciiTheme="majorHAnsi" w:eastAsiaTheme="majorEastAsia" w:hAnsiTheme="majorHAnsi" w:cstheme="majorBidi"/>
      <w:sz w:val="22"/>
      <w:szCs w:val="22"/>
    </w:rPr>
  </w:style>
  <w:style w:type="character" w:customStyle="1" w:styleId="Nagwek6Znak">
    <w:name w:val="Nagłówek 6 Znak"/>
    <w:basedOn w:val="Domylnaczcionkaakapitu"/>
    <w:link w:val="Nagwek6"/>
    <w:uiPriority w:val="9"/>
    <w:semiHidden/>
    <w:rsid w:val="007677BE"/>
    <w:rPr>
      <w:rFonts w:asciiTheme="majorHAnsi" w:eastAsiaTheme="majorEastAsia" w:hAnsiTheme="majorHAnsi" w:cstheme="majorBidi"/>
      <w:i/>
      <w:iCs/>
      <w:color w:val="44546A" w:themeColor="text2"/>
      <w:sz w:val="21"/>
      <w:szCs w:val="21"/>
    </w:rPr>
  </w:style>
  <w:style w:type="character" w:customStyle="1" w:styleId="Nagwek7Znak">
    <w:name w:val="Nagłówek 7 Znak"/>
    <w:basedOn w:val="Domylnaczcionkaakapitu"/>
    <w:link w:val="Nagwek7"/>
    <w:uiPriority w:val="9"/>
    <w:semiHidden/>
    <w:rsid w:val="007677BE"/>
    <w:rPr>
      <w:rFonts w:asciiTheme="majorHAnsi" w:eastAsiaTheme="majorEastAsia" w:hAnsiTheme="majorHAnsi" w:cstheme="majorBidi"/>
      <w:i/>
      <w:iCs/>
      <w:color w:val="1F3864" w:themeColor="accent1" w:themeShade="80"/>
      <w:sz w:val="21"/>
      <w:szCs w:val="21"/>
    </w:rPr>
  </w:style>
  <w:style w:type="character" w:customStyle="1" w:styleId="Nagwek8Znak">
    <w:name w:val="Nagłówek 8 Znak"/>
    <w:basedOn w:val="Domylnaczcionkaakapitu"/>
    <w:link w:val="Nagwek8"/>
    <w:uiPriority w:val="9"/>
    <w:semiHidden/>
    <w:rsid w:val="007677BE"/>
    <w:rPr>
      <w:rFonts w:asciiTheme="majorHAnsi" w:eastAsiaTheme="majorEastAsia" w:hAnsiTheme="majorHAnsi" w:cstheme="majorBidi"/>
      <w:b/>
      <w:bCs/>
      <w:color w:val="44546A" w:themeColor="text2"/>
    </w:rPr>
  </w:style>
  <w:style w:type="character" w:customStyle="1" w:styleId="Nagwek9Znak">
    <w:name w:val="Nagłówek 9 Znak"/>
    <w:basedOn w:val="Domylnaczcionkaakapitu"/>
    <w:link w:val="Nagwek9"/>
    <w:uiPriority w:val="9"/>
    <w:semiHidden/>
    <w:rsid w:val="007677BE"/>
    <w:rPr>
      <w:rFonts w:asciiTheme="majorHAnsi" w:eastAsiaTheme="majorEastAsia" w:hAnsiTheme="majorHAnsi" w:cstheme="majorBidi"/>
      <w:b/>
      <w:bCs/>
      <w:i/>
      <w:iCs/>
      <w:color w:val="44546A" w:themeColor="text2"/>
    </w:rPr>
  </w:style>
  <w:style w:type="paragraph" w:styleId="Legenda">
    <w:name w:val="caption"/>
    <w:basedOn w:val="Normalny"/>
    <w:next w:val="Normalny"/>
    <w:uiPriority w:val="35"/>
    <w:semiHidden/>
    <w:unhideWhenUsed/>
    <w:qFormat/>
    <w:rsid w:val="007677BE"/>
    <w:pPr>
      <w:spacing w:line="240" w:lineRule="auto"/>
    </w:pPr>
    <w:rPr>
      <w:b/>
      <w:bCs/>
      <w:smallCaps/>
      <w:color w:val="595959" w:themeColor="text1" w:themeTint="A6"/>
      <w:spacing w:val="6"/>
    </w:rPr>
  </w:style>
  <w:style w:type="paragraph" w:styleId="Tytu">
    <w:name w:val="Title"/>
    <w:basedOn w:val="Normalny"/>
    <w:next w:val="Normalny"/>
    <w:link w:val="TytuZnak"/>
    <w:uiPriority w:val="10"/>
    <w:qFormat/>
    <w:rsid w:val="007677BE"/>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ytuZnak">
    <w:name w:val="Tytuł Znak"/>
    <w:basedOn w:val="Domylnaczcionkaakapitu"/>
    <w:link w:val="Tytu"/>
    <w:uiPriority w:val="10"/>
    <w:rsid w:val="007677BE"/>
    <w:rPr>
      <w:rFonts w:asciiTheme="majorHAnsi" w:eastAsiaTheme="majorEastAsia" w:hAnsiTheme="majorHAnsi" w:cstheme="majorBidi"/>
      <w:color w:val="4472C4" w:themeColor="accent1"/>
      <w:spacing w:val="-10"/>
      <w:sz w:val="56"/>
      <w:szCs w:val="56"/>
    </w:rPr>
  </w:style>
  <w:style w:type="paragraph" w:styleId="Podtytu">
    <w:name w:val="Subtitle"/>
    <w:basedOn w:val="Normalny"/>
    <w:next w:val="Normalny"/>
    <w:link w:val="PodtytuZnak"/>
    <w:uiPriority w:val="11"/>
    <w:qFormat/>
    <w:rsid w:val="007677BE"/>
    <w:pPr>
      <w:numPr>
        <w:ilvl w:val="1"/>
      </w:numPr>
      <w:spacing w:line="240" w:lineRule="auto"/>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7677BE"/>
    <w:rPr>
      <w:rFonts w:asciiTheme="majorHAnsi" w:eastAsiaTheme="majorEastAsia" w:hAnsiTheme="majorHAnsi" w:cstheme="majorBidi"/>
      <w:sz w:val="24"/>
      <w:szCs w:val="24"/>
    </w:rPr>
  </w:style>
  <w:style w:type="character" w:styleId="Pogrubienie">
    <w:name w:val="Strong"/>
    <w:basedOn w:val="Domylnaczcionkaakapitu"/>
    <w:uiPriority w:val="22"/>
    <w:qFormat/>
    <w:rsid w:val="007677BE"/>
    <w:rPr>
      <w:b/>
      <w:bCs/>
    </w:rPr>
  </w:style>
  <w:style w:type="character" w:styleId="Uwydatnienie">
    <w:name w:val="Emphasis"/>
    <w:basedOn w:val="Domylnaczcionkaakapitu"/>
    <w:uiPriority w:val="20"/>
    <w:qFormat/>
    <w:rsid w:val="007677BE"/>
    <w:rPr>
      <w:i/>
      <w:iCs/>
    </w:rPr>
  </w:style>
  <w:style w:type="paragraph" w:styleId="Bezodstpw">
    <w:name w:val="No Spacing"/>
    <w:uiPriority w:val="1"/>
    <w:qFormat/>
    <w:rsid w:val="007677BE"/>
    <w:pPr>
      <w:spacing w:after="0" w:line="240" w:lineRule="auto"/>
    </w:pPr>
  </w:style>
  <w:style w:type="paragraph" w:styleId="Cytat">
    <w:name w:val="Quote"/>
    <w:basedOn w:val="Normalny"/>
    <w:next w:val="Normalny"/>
    <w:link w:val="CytatZnak"/>
    <w:uiPriority w:val="29"/>
    <w:qFormat/>
    <w:rsid w:val="007677BE"/>
    <w:pPr>
      <w:spacing w:before="160"/>
      <w:ind w:left="720" w:right="720"/>
    </w:pPr>
    <w:rPr>
      <w:i/>
      <w:iCs/>
      <w:color w:val="404040" w:themeColor="text1" w:themeTint="BF"/>
    </w:rPr>
  </w:style>
  <w:style w:type="character" w:customStyle="1" w:styleId="CytatZnak">
    <w:name w:val="Cytat Znak"/>
    <w:basedOn w:val="Domylnaczcionkaakapitu"/>
    <w:link w:val="Cytat"/>
    <w:uiPriority w:val="29"/>
    <w:rsid w:val="007677BE"/>
    <w:rPr>
      <w:i/>
      <w:iCs/>
      <w:color w:val="404040" w:themeColor="text1" w:themeTint="BF"/>
    </w:rPr>
  </w:style>
  <w:style w:type="paragraph" w:styleId="Cytatintensywny">
    <w:name w:val="Intense Quote"/>
    <w:basedOn w:val="Normalny"/>
    <w:next w:val="Normalny"/>
    <w:link w:val="CytatintensywnyZnak"/>
    <w:uiPriority w:val="30"/>
    <w:qFormat/>
    <w:rsid w:val="007677BE"/>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ytatintensywnyZnak">
    <w:name w:val="Cytat intensywny Znak"/>
    <w:basedOn w:val="Domylnaczcionkaakapitu"/>
    <w:link w:val="Cytatintensywny"/>
    <w:uiPriority w:val="30"/>
    <w:rsid w:val="007677BE"/>
    <w:rPr>
      <w:rFonts w:asciiTheme="majorHAnsi" w:eastAsiaTheme="majorEastAsia" w:hAnsiTheme="majorHAnsi" w:cstheme="majorBidi"/>
      <w:color w:val="4472C4" w:themeColor="accent1"/>
      <w:sz w:val="28"/>
      <w:szCs w:val="28"/>
    </w:rPr>
  </w:style>
  <w:style w:type="character" w:styleId="Wyrnieniedelikatne">
    <w:name w:val="Subtle Emphasis"/>
    <w:basedOn w:val="Domylnaczcionkaakapitu"/>
    <w:uiPriority w:val="19"/>
    <w:qFormat/>
    <w:rsid w:val="007677BE"/>
    <w:rPr>
      <w:i/>
      <w:iCs/>
      <w:color w:val="404040" w:themeColor="text1" w:themeTint="BF"/>
    </w:rPr>
  </w:style>
  <w:style w:type="character" w:styleId="Wyrnienieintensywne">
    <w:name w:val="Intense Emphasis"/>
    <w:basedOn w:val="Domylnaczcionkaakapitu"/>
    <w:uiPriority w:val="21"/>
    <w:qFormat/>
    <w:rsid w:val="007677BE"/>
    <w:rPr>
      <w:b/>
      <w:bCs/>
      <w:i/>
      <w:iCs/>
    </w:rPr>
  </w:style>
  <w:style w:type="character" w:styleId="Odwoaniedelikatne">
    <w:name w:val="Subtle Reference"/>
    <w:basedOn w:val="Domylnaczcionkaakapitu"/>
    <w:uiPriority w:val="31"/>
    <w:qFormat/>
    <w:rsid w:val="007677BE"/>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7677BE"/>
    <w:rPr>
      <w:b/>
      <w:bCs/>
      <w:smallCaps/>
      <w:spacing w:val="5"/>
      <w:u w:val="single"/>
    </w:rPr>
  </w:style>
  <w:style w:type="character" w:styleId="Tytuksiki">
    <w:name w:val="Book Title"/>
    <w:basedOn w:val="Domylnaczcionkaakapitu"/>
    <w:uiPriority w:val="33"/>
    <w:qFormat/>
    <w:rsid w:val="007677BE"/>
    <w:rPr>
      <w:b/>
      <w:bCs/>
      <w:smallCaps/>
    </w:rPr>
  </w:style>
  <w:style w:type="table" w:styleId="Tabela-Siatka">
    <w:name w:val="Table Grid"/>
    <w:basedOn w:val="Standardowy"/>
    <w:uiPriority w:val="39"/>
    <w:rsid w:val="00AA0F19"/>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AA0F19"/>
  </w:style>
  <w:style w:type="character" w:styleId="Odwoanieprzypisukocowego">
    <w:name w:val="endnote reference"/>
    <w:basedOn w:val="Domylnaczcionkaakapitu"/>
    <w:uiPriority w:val="99"/>
    <w:semiHidden/>
    <w:unhideWhenUsed/>
    <w:rsid w:val="0027484B"/>
    <w:rPr>
      <w:vertAlign w:val="superscript"/>
    </w:rPr>
  </w:style>
  <w:style w:type="paragraph" w:styleId="Tekstprzypisudolnego">
    <w:name w:val="footnote text"/>
    <w:basedOn w:val="Normalny"/>
    <w:link w:val="TekstprzypisudolnegoZnak"/>
    <w:uiPriority w:val="99"/>
    <w:semiHidden/>
    <w:unhideWhenUsed/>
    <w:rsid w:val="003A7DFF"/>
    <w:pPr>
      <w:spacing w:after="0" w:line="240" w:lineRule="auto"/>
    </w:pPr>
  </w:style>
  <w:style w:type="character" w:customStyle="1" w:styleId="TekstprzypisudolnegoZnak">
    <w:name w:val="Tekst przypisu dolnego Znak"/>
    <w:basedOn w:val="Domylnaczcionkaakapitu"/>
    <w:link w:val="Tekstprzypisudolnego"/>
    <w:uiPriority w:val="99"/>
    <w:semiHidden/>
    <w:rsid w:val="003A7DFF"/>
  </w:style>
  <w:style w:type="character" w:styleId="Odwoanieprzypisudolnego">
    <w:name w:val="footnote reference"/>
    <w:basedOn w:val="Domylnaczcionkaakapitu"/>
    <w:uiPriority w:val="99"/>
    <w:semiHidden/>
    <w:unhideWhenUsed/>
    <w:rsid w:val="003A7DFF"/>
    <w:rPr>
      <w:vertAlign w:val="superscript"/>
    </w:rPr>
  </w:style>
  <w:style w:type="table" w:customStyle="1" w:styleId="TableNormal">
    <w:name w:val="Table Normal"/>
    <w:uiPriority w:val="2"/>
    <w:semiHidden/>
    <w:unhideWhenUsed/>
    <w:qFormat/>
    <w:rsid w:val="00FC705B"/>
    <w:pPr>
      <w:widowControl w:val="0"/>
      <w:autoSpaceDE w:val="0"/>
      <w:autoSpaceDN w:val="0"/>
      <w:spacing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FC705B"/>
    <w:pPr>
      <w:widowControl w:val="0"/>
      <w:autoSpaceDE w:val="0"/>
      <w:autoSpaceDN w:val="0"/>
      <w:spacing w:after="0" w:line="240" w:lineRule="auto"/>
    </w:pPr>
    <w:rPr>
      <w:rFonts w:ascii="Arial" w:eastAsia="Arial" w:hAnsi="Arial" w:cs="Arial"/>
      <w:sz w:val="24"/>
      <w:szCs w:val="24"/>
    </w:rPr>
  </w:style>
  <w:style w:type="character" w:customStyle="1" w:styleId="TekstpodstawowyZnak">
    <w:name w:val="Tekst podstawowy Znak"/>
    <w:basedOn w:val="Domylnaczcionkaakapitu"/>
    <w:link w:val="Tekstpodstawowy"/>
    <w:uiPriority w:val="1"/>
    <w:rsid w:val="00FC705B"/>
    <w:rPr>
      <w:rFonts w:ascii="Arial" w:eastAsia="Arial" w:hAnsi="Arial" w:cs="Arial"/>
      <w:sz w:val="24"/>
      <w:szCs w:val="24"/>
    </w:rPr>
  </w:style>
  <w:style w:type="paragraph" w:customStyle="1" w:styleId="TableParagraph">
    <w:name w:val="Table Paragraph"/>
    <w:basedOn w:val="Normalny"/>
    <w:uiPriority w:val="1"/>
    <w:qFormat/>
    <w:rsid w:val="00FC705B"/>
    <w:pPr>
      <w:widowControl w:val="0"/>
      <w:autoSpaceDE w:val="0"/>
      <w:autoSpaceDN w:val="0"/>
      <w:spacing w:before="120" w:after="0" w:line="240" w:lineRule="auto"/>
      <w:ind w:left="107"/>
    </w:pPr>
    <w:rPr>
      <w:rFonts w:ascii="Arial" w:eastAsia="Arial" w:hAnsi="Arial" w:cs="Arial"/>
      <w:sz w:val="22"/>
      <w:szCs w:val="22"/>
    </w:rPr>
  </w:style>
  <w:style w:type="paragraph" w:customStyle="1" w:styleId="p1">
    <w:name w:val="p1"/>
    <w:basedOn w:val="Normalny"/>
    <w:rsid w:val="00FE0051"/>
    <w:pPr>
      <w:spacing w:after="0" w:line="240" w:lineRule="auto"/>
    </w:pPr>
    <w:rPr>
      <w:rFonts w:ascii="Helvetica" w:eastAsia="Times New Roman" w:hAnsi="Helvetica" w:cs="Times New Roman"/>
      <w:color w:val="000000"/>
      <w:sz w:val="18"/>
      <w:szCs w:val="18"/>
      <w:lang w:eastAsia="pl-PL"/>
    </w:rPr>
  </w:style>
  <w:style w:type="paragraph" w:customStyle="1" w:styleId="p2">
    <w:name w:val="p2"/>
    <w:basedOn w:val="Normalny"/>
    <w:rsid w:val="00FE0051"/>
    <w:pPr>
      <w:spacing w:after="0" w:line="240" w:lineRule="auto"/>
    </w:pPr>
    <w:rPr>
      <w:rFonts w:ascii="Verdana" w:eastAsia="Times New Roman" w:hAnsi="Verdana" w:cs="Times New Roman"/>
      <w:color w:val="000000"/>
      <w:sz w:val="18"/>
      <w:szCs w:val="18"/>
      <w:lang w:eastAsia="pl-PL"/>
    </w:rPr>
  </w:style>
  <w:style w:type="paragraph" w:customStyle="1" w:styleId="p3">
    <w:name w:val="p3"/>
    <w:basedOn w:val="Normalny"/>
    <w:rsid w:val="00FE0051"/>
    <w:pPr>
      <w:spacing w:after="0" w:line="240" w:lineRule="auto"/>
    </w:pPr>
    <w:rPr>
      <w:rFonts w:ascii="Helvetica" w:eastAsia="Times New Roman" w:hAnsi="Helvetica" w:cs="Times New Roman"/>
      <w:color w:val="000000"/>
      <w:sz w:val="21"/>
      <w:szCs w:val="21"/>
      <w:lang w:eastAsia="pl-PL"/>
    </w:rPr>
  </w:style>
  <w:style w:type="character" w:customStyle="1" w:styleId="s1">
    <w:name w:val="s1"/>
    <w:basedOn w:val="Domylnaczcionkaakapitu"/>
    <w:rsid w:val="00FE0051"/>
    <w:rPr>
      <w:rFonts w:ascii="Arial" w:hAnsi="Arial" w:cs="Arial" w:hint="default"/>
      <w:sz w:val="18"/>
      <w:szCs w:val="18"/>
    </w:rPr>
  </w:style>
  <w:style w:type="character" w:customStyle="1" w:styleId="s2">
    <w:name w:val="s2"/>
    <w:basedOn w:val="Domylnaczcionkaakapitu"/>
    <w:rsid w:val="00FE0051"/>
    <w:rPr>
      <w:rFonts w:ascii="Helvetica" w:hAnsi="Helvetica" w:hint="default"/>
      <w:sz w:val="18"/>
      <w:szCs w:val="18"/>
    </w:rPr>
  </w:style>
  <w:style w:type="character" w:customStyle="1" w:styleId="s3">
    <w:name w:val="s3"/>
    <w:basedOn w:val="Domylnaczcionkaakapitu"/>
    <w:rsid w:val="00FE0051"/>
    <w:rPr>
      <w:rFonts w:ascii="Helvetica" w:hAnsi="Helvetica" w:hint="default"/>
      <w:sz w:val="21"/>
      <w:szCs w:val="21"/>
    </w:rPr>
  </w:style>
  <w:style w:type="character" w:customStyle="1" w:styleId="s4">
    <w:name w:val="s4"/>
    <w:basedOn w:val="Domylnaczcionkaakapitu"/>
    <w:rsid w:val="00FE0051"/>
    <w:rPr>
      <w:rFonts w:ascii="Verdana" w:hAnsi="Verdana" w:hint="default"/>
      <w:sz w:val="18"/>
      <w:szCs w:val="18"/>
    </w:rPr>
  </w:style>
  <w:style w:type="character" w:customStyle="1" w:styleId="s5">
    <w:name w:val="s5"/>
    <w:basedOn w:val="Domylnaczcionkaakapitu"/>
    <w:rsid w:val="00FE0051"/>
    <w:rPr>
      <w:color w:val="0B4CB4"/>
    </w:rPr>
  </w:style>
  <w:style w:type="paragraph" w:styleId="NormalnyWeb">
    <w:name w:val="Normal (Web)"/>
    <w:basedOn w:val="Normalny"/>
    <w:uiPriority w:val="99"/>
    <w:unhideWhenUsed/>
    <w:rsid w:val="00B420C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B420CB"/>
  </w:style>
  <w:style w:type="character" w:customStyle="1" w:styleId="relative">
    <w:name w:val="relative"/>
    <w:basedOn w:val="Domylnaczcionkaakapitu"/>
    <w:rsid w:val="00D63D82"/>
  </w:style>
  <w:style w:type="paragraph" w:customStyle="1" w:styleId="not-prose">
    <w:name w:val="not-prose"/>
    <w:basedOn w:val="Normalny"/>
    <w:rsid w:val="00D63D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zpyqfadein">
    <w:name w:val="bz_pyq_fadein"/>
    <w:basedOn w:val="Domylnaczcionkaakapitu"/>
    <w:rsid w:val="00CC1E0D"/>
  </w:style>
  <w:style w:type="character" w:styleId="Nierozpoznanawzmianka">
    <w:name w:val="Unresolved Mention"/>
    <w:basedOn w:val="Domylnaczcionkaakapitu"/>
    <w:uiPriority w:val="99"/>
    <w:semiHidden/>
    <w:unhideWhenUsed/>
    <w:rsid w:val="00864D8B"/>
    <w:rPr>
      <w:color w:val="605E5C"/>
      <w:shd w:val="clear" w:color="auto" w:fill="E1DFDD"/>
    </w:rPr>
  </w:style>
  <w:style w:type="character" w:styleId="Odwoaniedokomentarza">
    <w:name w:val="annotation reference"/>
    <w:basedOn w:val="Domylnaczcionkaakapitu"/>
    <w:uiPriority w:val="99"/>
    <w:semiHidden/>
    <w:unhideWhenUsed/>
    <w:rsid w:val="00476431"/>
    <w:rPr>
      <w:sz w:val="16"/>
      <w:szCs w:val="16"/>
    </w:rPr>
  </w:style>
  <w:style w:type="paragraph" w:styleId="Tekstkomentarza">
    <w:name w:val="annotation text"/>
    <w:basedOn w:val="Normalny"/>
    <w:link w:val="TekstkomentarzaZnak"/>
    <w:uiPriority w:val="99"/>
    <w:semiHidden/>
    <w:unhideWhenUsed/>
    <w:rsid w:val="00476431"/>
    <w:pPr>
      <w:spacing w:line="240" w:lineRule="auto"/>
    </w:pPr>
  </w:style>
  <w:style w:type="character" w:customStyle="1" w:styleId="TekstkomentarzaZnak">
    <w:name w:val="Tekst komentarza Znak"/>
    <w:basedOn w:val="Domylnaczcionkaakapitu"/>
    <w:link w:val="Tekstkomentarza"/>
    <w:uiPriority w:val="99"/>
    <w:semiHidden/>
    <w:rsid w:val="00476431"/>
  </w:style>
  <w:style w:type="paragraph" w:styleId="Tematkomentarza">
    <w:name w:val="annotation subject"/>
    <w:basedOn w:val="Tekstkomentarza"/>
    <w:next w:val="Tekstkomentarza"/>
    <w:link w:val="TematkomentarzaZnak"/>
    <w:uiPriority w:val="99"/>
    <w:semiHidden/>
    <w:unhideWhenUsed/>
    <w:rsid w:val="00476431"/>
    <w:rPr>
      <w:b/>
      <w:bCs/>
    </w:rPr>
  </w:style>
  <w:style w:type="character" w:customStyle="1" w:styleId="TematkomentarzaZnak">
    <w:name w:val="Temat komentarza Znak"/>
    <w:basedOn w:val="TekstkomentarzaZnak"/>
    <w:link w:val="Tematkomentarza"/>
    <w:uiPriority w:val="99"/>
    <w:semiHidden/>
    <w:rsid w:val="00476431"/>
    <w:rPr>
      <w:b/>
      <w:bCs/>
    </w:rPr>
  </w:style>
  <w:style w:type="paragraph" w:styleId="Poprawka">
    <w:name w:val="Revision"/>
    <w:hidden/>
    <w:uiPriority w:val="99"/>
    <w:semiHidden/>
    <w:rsid w:val="00CA1B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6214">
      <w:bodyDiv w:val="1"/>
      <w:marLeft w:val="0"/>
      <w:marRight w:val="0"/>
      <w:marTop w:val="0"/>
      <w:marBottom w:val="0"/>
      <w:divBdr>
        <w:top w:val="none" w:sz="0" w:space="0" w:color="auto"/>
        <w:left w:val="none" w:sz="0" w:space="0" w:color="auto"/>
        <w:bottom w:val="none" w:sz="0" w:space="0" w:color="auto"/>
        <w:right w:val="none" w:sz="0" w:space="0" w:color="auto"/>
      </w:divBdr>
    </w:div>
    <w:div w:id="36055748">
      <w:bodyDiv w:val="1"/>
      <w:marLeft w:val="0"/>
      <w:marRight w:val="0"/>
      <w:marTop w:val="0"/>
      <w:marBottom w:val="0"/>
      <w:divBdr>
        <w:top w:val="none" w:sz="0" w:space="0" w:color="auto"/>
        <w:left w:val="none" w:sz="0" w:space="0" w:color="auto"/>
        <w:bottom w:val="none" w:sz="0" w:space="0" w:color="auto"/>
        <w:right w:val="none" w:sz="0" w:space="0" w:color="auto"/>
      </w:divBdr>
    </w:div>
    <w:div w:id="120925351">
      <w:bodyDiv w:val="1"/>
      <w:marLeft w:val="0"/>
      <w:marRight w:val="0"/>
      <w:marTop w:val="0"/>
      <w:marBottom w:val="0"/>
      <w:divBdr>
        <w:top w:val="none" w:sz="0" w:space="0" w:color="auto"/>
        <w:left w:val="none" w:sz="0" w:space="0" w:color="auto"/>
        <w:bottom w:val="none" w:sz="0" w:space="0" w:color="auto"/>
        <w:right w:val="none" w:sz="0" w:space="0" w:color="auto"/>
      </w:divBdr>
    </w:div>
    <w:div w:id="141124196">
      <w:bodyDiv w:val="1"/>
      <w:marLeft w:val="0"/>
      <w:marRight w:val="0"/>
      <w:marTop w:val="0"/>
      <w:marBottom w:val="0"/>
      <w:divBdr>
        <w:top w:val="none" w:sz="0" w:space="0" w:color="auto"/>
        <w:left w:val="none" w:sz="0" w:space="0" w:color="auto"/>
        <w:bottom w:val="none" w:sz="0" w:space="0" w:color="auto"/>
        <w:right w:val="none" w:sz="0" w:space="0" w:color="auto"/>
      </w:divBdr>
    </w:div>
    <w:div w:id="185096840">
      <w:bodyDiv w:val="1"/>
      <w:marLeft w:val="0"/>
      <w:marRight w:val="0"/>
      <w:marTop w:val="0"/>
      <w:marBottom w:val="0"/>
      <w:divBdr>
        <w:top w:val="none" w:sz="0" w:space="0" w:color="auto"/>
        <w:left w:val="none" w:sz="0" w:space="0" w:color="auto"/>
        <w:bottom w:val="none" w:sz="0" w:space="0" w:color="auto"/>
        <w:right w:val="none" w:sz="0" w:space="0" w:color="auto"/>
      </w:divBdr>
    </w:div>
    <w:div w:id="195428903">
      <w:bodyDiv w:val="1"/>
      <w:marLeft w:val="0"/>
      <w:marRight w:val="0"/>
      <w:marTop w:val="0"/>
      <w:marBottom w:val="0"/>
      <w:divBdr>
        <w:top w:val="none" w:sz="0" w:space="0" w:color="auto"/>
        <w:left w:val="none" w:sz="0" w:space="0" w:color="auto"/>
        <w:bottom w:val="none" w:sz="0" w:space="0" w:color="auto"/>
        <w:right w:val="none" w:sz="0" w:space="0" w:color="auto"/>
      </w:divBdr>
    </w:div>
    <w:div w:id="225266545">
      <w:bodyDiv w:val="1"/>
      <w:marLeft w:val="0"/>
      <w:marRight w:val="0"/>
      <w:marTop w:val="0"/>
      <w:marBottom w:val="0"/>
      <w:divBdr>
        <w:top w:val="none" w:sz="0" w:space="0" w:color="auto"/>
        <w:left w:val="none" w:sz="0" w:space="0" w:color="auto"/>
        <w:bottom w:val="none" w:sz="0" w:space="0" w:color="auto"/>
        <w:right w:val="none" w:sz="0" w:space="0" w:color="auto"/>
      </w:divBdr>
    </w:div>
    <w:div w:id="259148578">
      <w:bodyDiv w:val="1"/>
      <w:marLeft w:val="0"/>
      <w:marRight w:val="0"/>
      <w:marTop w:val="0"/>
      <w:marBottom w:val="0"/>
      <w:divBdr>
        <w:top w:val="none" w:sz="0" w:space="0" w:color="auto"/>
        <w:left w:val="none" w:sz="0" w:space="0" w:color="auto"/>
        <w:bottom w:val="none" w:sz="0" w:space="0" w:color="auto"/>
        <w:right w:val="none" w:sz="0" w:space="0" w:color="auto"/>
      </w:divBdr>
    </w:div>
    <w:div w:id="278069531">
      <w:bodyDiv w:val="1"/>
      <w:marLeft w:val="0"/>
      <w:marRight w:val="0"/>
      <w:marTop w:val="0"/>
      <w:marBottom w:val="0"/>
      <w:divBdr>
        <w:top w:val="none" w:sz="0" w:space="0" w:color="auto"/>
        <w:left w:val="none" w:sz="0" w:space="0" w:color="auto"/>
        <w:bottom w:val="none" w:sz="0" w:space="0" w:color="auto"/>
        <w:right w:val="none" w:sz="0" w:space="0" w:color="auto"/>
      </w:divBdr>
    </w:div>
    <w:div w:id="306249756">
      <w:bodyDiv w:val="1"/>
      <w:marLeft w:val="0"/>
      <w:marRight w:val="0"/>
      <w:marTop w:val="0"/>
      <w:marBottom w:val="0"/>
      <w:divBdr>
        <w:top w:val="none" w:sz="0" w:space="0" w:color="auto"/>
        <w:left w:val="none" w:sz="0" w:space="0" w:color="auto"/>
        <w:bottom w:val="none" w:sz="0" w:space="0" w:color="auto"/>
        <w:right w:val="none" w:sz="0" w:space="0" w:color="auto"/>
      </w:divBdr>
    </w:div>
    <w:div w:id="366413778">
      <w:bodyDiv w:val="1"/>
      <w:marLeft w:val="0"/>
      <w:marRight w:val="0"/>
      <w:marTop w:val="0"/>
      <w:marBottom w:val="0"/>
      <w:divBdr>
        <w:top w:val="none" w:sz="0" w:space="0" w:color="auto"/>
        <w:left w:val="none" w:sz="0" w:space="0" w:color="auto"/>
        <w:bottom w:val="none" w:sz="0" w:space="0" w:color="auto"/>
        <w:right w:val="none" w:sz="0" w:space="0" w:color="auto"/>
      </w:divBdr>
    </w:div>
    <w:div w:id="387384317">
      <w:bodyDiv w:val="1"/>
      <w:marLeft w:val="0"/>
      <w:marRight w:val="0"/>
      <w:marTop w:val="0"/>
      <w:marBottom w:val="0"/>
      <w:divBdr>
        <w:top w:val="none" w:sz="0" w:space="0" w:color="auto"/>
        <w:left w:val="none" w:sz="0" w:space="0" w:color="auto"/>
        <w:bottom w:val="none" w:sz="0" w:space="0" w:color="auto"/>
        <w:right w:val="none" w:sz="0" w:space="0" w:color="auto"/>
      </w:divBdr>
    </w:div>
    <w:div w:id="470024910">
      <w:bodyDiv w:val="1"/>
      <w:marLeft w:val="0"/>
      <w:marRight w:val="0"/>
      <w:marTop w:val="0"/>
      <w:marBottom w:val="0"/>
      <w:divBdr>
        <w:top w:val="none" w:sz="0" w:space="0" w:color="auto"/>
        <w:left w:val="none" w:sz="0" w:space="0" w:color="auto"/>
        <w:bottom w:val="none" w:sz="0" w:space="0" w:color="auto"/>
        <w:right w:val="none" w:sz="0" w:space="0" w:color="auto"/>
      </w:divBdr>
    </w:div>
    <w:div w:id="490561295">
      <w:bodyDiv w:val="1"/>
      <w:marLeft w:val="0"/>
      <w:marRight w:val="0"/>
      <w:marTop w:val="0"/>
      <w:marBottom w:val="0"/>
      <w:divBdr>
        <w:top w:val="none" w:sz="0" w:space="0" w:color="auto"/>
        <w:left w:val="none" w:sz="0" w:space="0" w:color="auto"/>
        <w:bottom w:val="none" w:sz="0" w:space="0" w:color="auto"/>
        <w:right w:val="none" w:sz="0" w:space="0" w:color="auto"/>
      </w:divBdr>
    </w:div>
    <w:div w:id="506560462">
      <w:bodyDiv w:val="1"/>
      <w:marLeft w:val="0"/>
      <w:marRight w:val="0"/>
      <w:marTop w:val="0"/>
      <w:marBottom w:val="0"/>
      <w:divBdr>
        <w:top w:val="none" w:sz="0" w:space="0" w:color="auto"/>
        <w:left w:val="none" w:sz="0" w:space="0" w:color="auto"/>
        <w:bottom w:val="none" w:sz="0" w:space="0" w:color="auto"/>
        <w:right w:val="none" w:sz="0" w:space="0" w:color="auto"/>
      </w:divBdr>
    </w:div>
    <w:div w:id="519468126">
      <w:bodyDiv w:val="1"/>
      <w:marLeft w:val="0"/>
      <w:marRight w:val="0"/>
      <w:marTop w:val="0"/>
      <w:marBottom w:val="0"/>
      <w:divBdr>
        <w:top w:val="none" w:sz="0" w:space="0" w:color="auto"/>
        <w:left w:val="none" w:sz="0" w:space="0" w:color="auto"/>
        <w:bottom w:val="none" w:sz="0" w:space="0" w:color="auto"/>
        <w:right w:val="none" w:sz="0" w:space="0" w:color="auto"/>
      </w:divBdr>
    </w:div>
    <w:div w:id="574628667">
      <w:bodyDiv w:val="1"/>
      <w:marLeft w:val="0"/>
      <w:marRight w:val="0"/>
      <w:marTop w:val="0"/>
      <w:marBottom w:val="0"/>
      <w:divBdr>
        <w:top w:val="none" w:sz="0" w:space="0" w:color="auto"/>
        <w:left w:val="none" w:sz="0" w:space="0" w:color="auto"/>
        <w:bottom w:val="none" w:sz="0" w:space="0" w:color="auto"/>
        <w:right w:val="none" w:sz="0" w:space="0" w:color="auto"/>
      </w:divBdr>
    </w:div>
    <w:div w:id="636567164">
      <w:bodyDiv w:val="1"/>
      <w:marLeft w:val="0"/>
      <w:marRight w:val="0"/>
      <w:marTop w:val="0"/>
      <w:marBottom w:val="0"/>
      <w:divBdr>
        <w:top w:val="none" w:sz="0" w:space="0" w:color="auto"/>
        <w:left w:val="none" w:sz="0" w:space="0" w:color="auto"/>
        <w:bottom w:val="none" w:sz="0" w:space="0" w:color="auto"/>
        <w:right w:val="none" w:sz="0" w:space="0" w:color="auto"/>
      </w:divBdr>
    </w:div>
    <w:div w:id="649332497">
      <w:bodyDiv w:val="1"/>
      <w:marLeft w:val="0"/>
      <w:marRight w:val="0"/>
      <w:marTop w:val="0"/>
      <w:marBottom w:val="0"/>
      <w:divBdr>
        <w:top w:val="none" w:sz="0" w:space="0" w:color="auto"/>
        <w:left w:val="none" w:sz="0" w:space="0" w:color="auto"/>
        <w:bottom w:val="none" w:sz="0" w:space="0" w:color="auto"/>
        <w:right w:val="none" w:sz="0" w:space="0" w:color="auto"/>
      </w:divBdr>
    </w:div>
    <w:div w:id="656998637">
      <w:bodyDiv w:val="1"/>
      <w:marLeft w:val="0"/>
      <w:marRight w:val="0"/>
      <w:marTop w:val="0"/>
      <w:marBottom w:val="0"/>
      <w:divBdr>
        <w:top w:val="none" w:sz="0" w:space="0" w:color="auto"/>
        <w:left w:val="none" w:sz="0" w:space="0" w:color="auto"/>
        <w:bottom w:val="none" w:sz="0" w:space="0" w:color="auto"/>
        <w:right w:val="none" w:sz="0" w:space="0" w:color="auto"/>
      </w:divBdr>
    </w:div>
    <w:div w:id="674306950">
      <w:bodyDiv w:val="1"/>
      <w:marLeft w:val="0"/>
      <w:marRight w:val="0"/>
      <w:marTop w:val="0"/>
      <w:marBottom w:val="0"/>
      <w:divBdr>
        <w:top w:val="none" w:sz="0" w:space="0" w:color="auto"/>
        <w:left w:val="none" w:sz="0" w:space="0" w:color="auto"/>
        <w:bottom w:val="none" w:sz="0" w:space="0" w:color="auto"/>
        <w:right w:val="none" w:sz="0" w:space="0" w:color="auto"/>
      </w:divBdr>
    </w:div>
    <w:div w:id="675499132">
      <w:bodyDiv w:val="1"/>
      <w:marLeft w:val="0"/>
      <w:marRight w:val="0"/>
      <w:marTop w:val="0"/>
      <w:marBottom w:val="0"/>
      <w:divBdr>
        <w:top w:val="none" w:sz="0" w:space="0" w:color="auto"/>
        <w:left w:val="none" w:sz="0" w:space="0" w:color="auto"/>
        <w:bottom w:val="none" w:sz="0" w:space="0" w:color="auto"/>
        <w:right w:val="none" w:sz="0" w:space="0" w:color="auto"/>
      </w:divBdr>
    </w:div>
    <w:div w:id="704907944">
      <w:bodyDiv w:val="1"/>
      <w:marLeft w:val="0"/>
      <w:marRight w:val="0"/>
      <w:marTop w:val="0"/>
      <w:marBottom w:val="0"/>
      <w:divBdr>
        <w:top w:val="none" w:sz="0" w:space="0" w:color="auto"/>
        <w:left w:val="none" w:sz="0" w:space="0" w:color="auto"/>
        <w:bottom w:val="none" w:sz="0" w:space="0" w:color="auto"/>
        <w:right w:val="none" w:sz="0" w:space="0" w:color="auto"/>
      </w:divBdr>
    </w:div>
    <w:div w:id="722488716">
      <w:bodyDiv w:val="1"/>
      <w:marLeft w:val="0"/>
      <w:marRight w:val="0"/>
      <w:marTop w:val="0"/>
      <w:marBottom w:val="0"/>
      <w:divBdr>
        <w:top w:val="none" w:sz="0" w:space="0" w:color="auto"/>
        <w:left w:val="none" w:sz="0" w:space="0" w:color="auto"/>
        <w:bottom w:val="none" w:sz="0" w:space="0" w:color="auto"/>
        <w:right w:val="none" w:sz="0" w:space="0" w:color="auto"/>
      </w:divBdr>
    </w:div>
    <w:div w:id="739181001">
      <w:bodyDiv w:val="1"/>
      <w:marLeft w:val="0"/>
      <w:marRight w:val="0"/>
      <w:marTop w:val="0"/>
      <w:marBottom w:val="0"/>
      <w:divBdr>
        <w:top w:val="none" w:sz="0" w:space="0" w:color="auto"/>
        <w:left w:val="none" w:sz="0" w:space="0" w:color="auto"/>
        <w:bottom w:val="none" w:sz="0" w:space="0" w:color="auto"/>
        <w:right w:val="none" w:sz="0" w:space="0" w:color="auto"/>
      </w:divBdr>
    </w:div>
    <w:div w:id="815490546">
      <w:bodyDiv w:val="1"/>
      <w:marLeft w:val="0"/>
      <w:marRight w:val="0"/>
      <w:marTop w:val="0"/>
      <w:marBottom w:val="0"/>
      <w:divBdr>
        <w:top w:val="none" w:sz="0" w:space="0" w:color="auto"/>
        <w:left w:val="none" w:sz="0" w:space="0" w:color="auto"/>
        <w:bottom w:val="none" w:sz="0" w:space="0" w:color="auto"/>
        <w:right w:val="none" w:sz="0" w:space="0" w:color="auto"/>
      </w:divBdr>
    </w:div>
    <w:div w:id="878781675">
      <w:bodyDiv w:val="1"/>
      <w:marLeft w:val="0"/>
      <w:marRight w:val="0"/>
      <w:marTop w:val="0"/>
      <w:marBottom w:val="0"/>
      <w:divBdr>
        <w:top w:val="none" w:sz="0" w:space="0" w:color="auto"/>
        <w:left w:val="none" w:sz="0" w:space="0" w:color="auto"/>
        <w:bottom w:val="none" w:sz="0" w:space="0" w:color="auto"/>
        <w:right w:val="none" w:sz="0" w:space="0" w:color="auto"/>
      </w:divBdr>
    </w:div>
    <w:div w:id="918710293">
      <w:bodyDiv w:val="1"/>
      <w:marLeft w:val="0"/>
      <w:marRight w:val="0"/>
      <w:marTop w:val="0"/>
      <w:marBottom w:val="0"/>
      <w:divBdr>
        <w:top w:val="none" w:sz="0" w:space="0" w:color="auto"/>
        <w:left w:val="none" w:sz="0" w:space="0" w:color="auto"/>
        <w:bottom w:val="none" w:sz="0" w:space="0" w:color="auto"/>
        <w:right w:val="none" w:sz="0" w:space="0" w:color="auto"/>
      </w:divBdr>
    </w:div>
    <w:div w:id="930816788">
      <w:bodyDiv w:val="1"/>
      <w:marLeft w:val="0"/>
      <w:marRight w:val="0"/>
      <w:marTop w:val="0"/>
      <w:marBottom w:val="0"/>
      <w:divBdr>
        <w:top w:val="none" w:sz="0" w:space="0" w:color="auto"/>
        <w:left w:val="none" w:sz="0" w:space="0" w:color="auto"/>
        <w:bottom w:val="none" w:sz="0" w:space="0" w:color="auto"/>
        <w:right w:val="none" w:sz="0" w:space="0" w:color="auto"/>
      </w:divBdr>
    </w:div>
    <w:div w:id="991299458">
      <w:bodyDiv w:val="1"/>
      <w:marLeft w:val="0"/>
      <w:marRight w:val="0"/>
      <w:marTop w:val="0"/>
      <w:marBottom w:val="0"/>
      <w:divBdr>
        <w:top w:val="none" w:sz="0" w:space="0" w:color="auto"/>
        <w:left w:val="none" w:sz="0" w:space="0" w:color="auto"/>
        <w:bottom w:val="none" w:sz="0" w:space="0" w:color="auto"/>
        <w:right w:val="none" w:sz="0" w:space="0" w:color="auto"/>
      </w:divBdr>
    </w:div>
    <w:div w:id="1102066586">
      <w:bodyDiv w:val="1"/>
      <w:marLeft w:val="0"/>
      <w:marRight w:val="0"/>
      <w:marTop w:val="0"/>
      <w:marBottom w:val="0"/>
      <w:divBdr>
        <w:top w:val="none" w:sz="0" w:space="0" w:color="auto"/>
        <w:left w:val="none" w:sz="0" w:space="0" w:color="auto"/>
        <w:bottom w:val="none" w:sz="0" w:space="0" w:color="auto"/>
        <w:right w:val="none" w:sz="0" w:space="0" w:color="auto"/>
      </w:divBdr>
    </w:div>
    <w:div w:id="1121605796">
      <w:bodyDiv w:val="1"/>
      <w:marLeft w:val="0"/>
      <w:marRight w:val="0"/>
      <w:marTop w:val="0"/>
      <w:marBottom w:val="0"/>
      <w:divBdr>
        <w:top w:val="none" w:sz="0" w:space="0" w:color="auto"/>
        <w:left w:val="none" w:sz="0" w:space="0" w:color="auto"/>
        <w:bottom w:val="none" w:sz="0" w:space="0" w:color="auto"/>
        <w:right w:val="none" w:sz="0" w:space="0" w:color="auto"/>
      </w:divBdr>
    </w:div>
    <w:div w:id="1125151855">
      <w:bodyDiv w:val="1"/>
      <w:marLeft w:val="0"/>
      <w:marRight w:val="0"/>
      <w:marTop w:val="0"/>
      <w:marBottom w:val="0"/>
      <w:divBdr>
        <w:top w:val="none" w:sz="0" w:space="0" w:color="auto"/>
        <w:left w:val="none" w:sz="0" w:space="0" w:color="auto"/>
        <w:bottom w:val="none" w:sz="0" w:space="0" w:color="auto"/>
        <w:right w:val="none" w:sz="0" w:space="0" w:color="auto"/>
      </w:divBdr>
    </w:div>
    <w:div w:id="1129392980">
      <w:bodyDiv w:val="1"/>
      <w:marLeft w:val="0"/>
      <w:marRight w:val="0"/>
      <w:marTop w:val="0"/>
      <w:marBottom w:val="0"/>
      <w:divBdr>
        <w:top w:val="none" w:sz="0" w:space="0" w:color="auto"/>
        <w:left w:val="none" w:sz="0" w:space="0" w:color="auto"/>
        <w:bottom w:val="none" w:sz="0" w:space="0" w:color="auto"/>
        <w:right w:val="none" w:sz="0" w:space="0" w:color="auto"/>
      </w:divBdr>
    </w:div>
    <w:div w:id="1196579388">
      <w:bodyDiv w:val="1"/>
      <w:marLeft w:val="0"/>
      <w:marRight w:val="0"/>
      <w:marTop w:val="0"/>
      <w:marBottom w:val="0"/>
      <w:divBdr>
        <w:top w:val="none" w:sz="0" w:space="0" w:color="auto"/>
        <w:left w:val="none" w:sz="0" w:space="0" w:color="auto"/>
        <w:bottom w:val="none" w:sz="0" w:space="0" w:color="auto"/>
        <w:right w:val="none" w:sz="0" w:space="0" w:color="auto"/>
      </w:divBdr>
    </w:div>
    <w:div w:id="1236087186">
      <w:bodyDiv w:val="1"/>
      <w:marLeft w:val="0"/>
      <w:marRight w:val="0"/>
      <w:marTop w:val="0"/>
      <w:marBottom w:val="0"/>
      <w:divBdr>
        <w:top w:val="none" w:sz="0" w:space="0" w:color="auto"/>
        <w:left w:val="none" w:sz="0" w:space="0" w:color="auto"/>
        <w:bottom w:val="none" w:sz="0" w:space="0" w:color="auto"/>
        <w:right w:val="none" w:sz="0" w:space="0" w:color="auto"/>
      </w:divBdr>
    </w:div>
    <w:div w:id="1241911092">
      <w:bodyDiv w:val="1"/>
      <w:marLeft w:val="0"/>
      <w:marRight w:val="0"/>
      <w:marTop w:val="0"/>
      <w:marBottom w:val="0"/>
      <w:divBdr>
        <w:top w:val="none" w:sz="0" w:space="0" w:color="auto"/>
        <w:left w:val="none" w:sz="0" w:space="0" w:color="auto"/>
        <w:bottom w:val="none" w:sz="0" w:space="0" w:color="auto"/>
        <w:right w:val="none" w:sz="0" w:space="0" w:color="auto"/>
      </w:divBdr>
    </w:div>
    <w:div w:id="1254319170">
      <w:bodyDiv w:val="1"/>
      <w:marLeft w:val="0"/>
      <w:marRight w:val="0"/>
      <w:marTop w:val="0"/>
      <w:marBottom w:val="0"/>
      <w:divBdr>
        <w:top w:val="none" w:sz="0" w:space="0" w:color="auto"/>
        <w:left w:val="none" w:sz="0" w:space="0" w:color="auto"/>
        <w:bottom w:val="none" w:sz="0" w:space="0" w:color="auto"/>
        <w:right w:val="none" w:sz="0" w:space="0" w:color="auto"/>
      </w:divBdr>
    </w:div>
    <w:div w:id="1349142187">
      <w:bodyDiv w:val="1"/>
      <w:marLeft w:val="0"/>
      <w:marRight w:val="0"/>
      <w:marTop w:val="0"/>
      <w:marBottom w:val="0"/>
      <w:divBdr>
        <w:top w:val="none" w:sz="0" w:space="0" w:color="auto"/>
        <w:left w:val="none" w:sz="0" w:space="0" w:color="auto"/>
        <w:bottom w:val="none" w:sz="0" w:space="0" w:color="auto"/>
        <w:right w:val="none" w:sz="0" w:space="0" w:color="auto"/>
      </w:divBdr>
    </w:div>
    <w:div w:id="1377702655">
      <w:bodyDiv w:val="1"/>
      <w:marLeft w:val="0"/>
      <w:marRight w:val="0"/>
      <w:marTop w:val="0"/>
      <w:marBottom w:val="0"/>
      <w:divBdr>
        <w:top w:val="none" w:sz="0" w:space="0" w:color="auto"/>
        <w:left w:val="none" w:sz="0" w:space="0" w:color="auto"/>
        <w:bottom w:val="none" w:sz="0" w:space="0" w:color="auto"/>
        <w:right w:val="none" w:sz="0" w:space="0" w:color="auto"/>
      </w:divBdr>
    </w:div>
    <w:div w:id="1434663108">
      <w:bodyDiv w:val="1"/>
      <w:marLeft w:val="0"/>
      <w:marRight w:val="0"/>
      <w:marTop w:val="0"/>
      <w:marBottom w:val="0"/>
      <w:divBdr>
        <w:top w:val="none" w:sz="0" w:space="0" w:color="auto"/>
        <w:left w:val="none" w:sz="0" w:space="0" w:color="auto"/>
        <w:bottom w:val="none" w:sz="0" w:space="0" w:color="auto"/>
        <w:right w:val="none" w:sz="0" w:space="0" w:color="auto"/>
      </w:divBdr>
    </w:div>
    <w:div w:id="1470055811">
      <w:bodyDiv w:val="1"/>
      <w:marLeft w:val="0"/>
      <w:marRight w:val="0"/>
      <w:marTop w:val="0"/>
      <w:marBottom w:val="0"/>
      <w:divBdr>
        <w:top w:val="none" w:sz="0" w:space="0" w:color="auto"/>
        <w:left w:val="none" w:sz="0" w:space="0" w:color="auto"/>
        <w:bottom w:val="none" w:sz="0" w:space="0" w:color="auto"/>
        <w:right w:val="none" w:sz="0" w:space="0" w:color="auto"/>
      </w:divBdr>
    </w:div>
    <w:div w:id="1534878268">
      <w:bodyDiv w:val="1"/>
      <w:marLeft w:val="0"/>
      <w:marRight w:val="0"/>
      <w:marTop w:val="0"/>
      <w:marBottom w:val="0"/>
      <w:divBdr>
        <w:top w:val="none" w:sz="0" w:space="0" w:color="auto"/>
        <w:left w:val="none" w:sz="0" w:space="0" w:color="auto"/>
        <w:bottom w:val="none" w:sz="0" w:space="0" w:color="auto"/>
        <w:right w:val="none" w:sz="0" w:space="0" w:color="auto"/>
      </w:divBdr>
    </w:div>
    <w:div w:id="1599483171">
      <w:bodyDiv w:val="1"/>
      <w:marLeft w:val="0"/>
      <w:marRight w:val="0"/>
      <w:marTop w:val="0"/>
      <w:marBottom w:val="0"/>
      <w:divBdr>
        <w:top w:val="none" w:sz="0" w:space="0" w:color="auto"/>
        <w:left w:val="none" w:sz="0" w:space="0" w:color="auto"/>
        <w:bottom w:val="none" w:sz="0" w:space="0" w:color="auto"/>
        <w:right w:val="none" w:sz="0" w:space="0" w:color="auto"/>
      </w:divBdr>
    </w:div>
    <w:div w:id="1616523326">
      <w:bodyDiv w:val="1"/>
      <w:marLeft w:val="0"/>
      <w:marRight w:val="0"/>
      <w:marTop w:val="0"/>
      <w:marBottom w:val="0"/>
      <w:divBdr>
        <w:top w:val="none" w:sz="0" w:space="0" w:color="auto"/>
        <w:left w:val="none" w:sz="0" w:space="0" w:color="auto"/>
        <w:bottom w:val="none" w:sz="0" w:space="0" w:color="auto"/>
        <w:right w:val="none" w:sz="0" w:space="0" w:color="auto"/>
      </w:divBdr>
    </w:div>
    <w:div w:id="1658681827">
      <w:bodyDiv w:val="1"/>
      <w:marLeft w:val="0"/>
      <w:marRight w:val="0"/>
      <w:marTop w:val="0"/>
      <w:marBottom w:val="0"/>
      <w:divBdr>
        <w:top w:val="none" w:sz="0" w:space="0" w:color="auto"/>
        <w:left w:val="none" w:sz="0" w:space="0" w:color="auto"/>
        <w:bottom w:val="none" w:sz="0" w:space="0" w:color="auto"/>
        <w:right w:val="none" w:sz="0" w:space="0" w:color="auto"/>
      </w:divBdr>
    </w:div>
    <w:div w:id="1670862188">
      <w:bodyDiv w:val="1"/>
      <w:marLeft w:val="0"/>
      <w:marRight w:val="0"/>
      <w:marTop w:val="0"/>
      <w:marBottom w:val="0"/>
      <w:divBdr>
        <w:top w:val="none" w:sz="0" w:space="0" w:color="auto"/>
        <w:left w:val="none" w:sz="0" w:space="0" w:color="auto"/>
        <w:bottom w:val="none" w:sz="0" w:space="0" w:color="auto"/>
        <w:right w:val="none" w:sz="0" w:space="0" w:color="auto"/>
      </w:divBdr>
    </w:div>
    <w:div w:id="1676300784">
      <w:bodyDiv w:val="1"/>
      <w:marLeft w:val="0"/>
      <w:marRight w:val="0"/>
      <w:marTop w:val="0"/>
      <w:marBottom w:val="0"/>
      <w:divBdr>
        <w:top w:val="none" w:sz="0" w:space="0" w:color="auto"/>
        <w:left w:val="none" w:sz="0" w:space="0" w:color="auto"/>
        <w:bottom w:val="none" w:sz="0" w:space="0" w:color="auto"/>
        <w:right w:val="none" w:sz="0" w:space="0" w:color="auto"/>
      </w:divBdr>
    </w:div>
    <w:div w:id="1734617845">
      <w:bodyDiv w:val="1"/>
      <w:marLeft w:val="0"/>
      <w:marRight w:val="0"/>
      <w:marTop w:val="0"/>
      <w:marBottom w:val="0"/>
      <w:divBdr>
        <w:top w:val="none" w:sz="0" w:space="0" w:color="auto"/>
        <w:left w:val="none" w:sz="0" w:space="0" w:color="auto"/>
        <w:bottom w:val="none" w:sz="0" w:space="0" w:color="auto"/>
        <w:right w:val="none" w:sz="0" w:space="0" w:color="auto"/>
      </w:divBdr>
    </w:div>
    <w:div w:id="1749422826">
      <w:bodyDiv w:val="1"/>
      <w:marLeft w:val="0"/>
      <w:marRight w:val="0"/>
      <w:marTop w:val="0"/>
      <w:marBottom w:val="0"/>
      <w:divBdr>
        <w:top w:val="none" w:sz="0" w:space="0" w:color="auto"/>
        <w:left w:val="none" w:sz="0" w:space="0" w:color="auto"/>
        <w:bottom w:val="none" w:sz="0" w:space="0" w:color="auto"/>
        <w:right w:val="none" w:sz="0" w:space="0" w:color="auto"/>
      </w:divBdr>
    </w:div>
    <w:div w:id="1824273420">
      <w:bodyDiv w:val="1"/>
      <w:marLeft w:val="0"/>
      <w:marRight w:val="0"/>
      <w:marTop w:val="0"/>
      <w:marBottom w:val="0"/>
      <w:divBdr>
        <w:top w:val="none" w:sz="0" w:space="0" w:color="auto"/>
        <w:left w:val="none" w:sz="0" w:space="0" w:color="auto"/>
        <w:bottom w:val="none" w:sz="0" w:space="0" w:color="auto"/>
        <w:right w:val="none" w:sz="0" w:space="0" w:color="auto"/>
      </w:divBdr>
    </w:div>
    <w:div w:id="1912497358">
      <w:bodyDiv w:val="1"/>
      <w:marLeft w:val="0"/>
      <w:marRight w:val="0"/>
      <w:marTop w:val="0"/>
      <w:marBottom w:val="0"/>
      <w:divBdr>
        <w:top w:val="none" w:sz="0" w:space="0" w:color="auto"/>
        <w:left w:val="none" w:sz="0" w:space="0" w:color="auto"/>
        <w:bottom w:val="none" w:sz="0" w:space="0" w:color="auto"/>
        <w:right w:val="none" w:sz="0" w:space="0" w:color="auto"/>
      </w:divBdr>
    </w:div>
    <w:div w:id="1931624583">
      <w:bodyDiv w:val="1"/>
      <w:marLeft w:val="0"/>
      <w:marRight w:val="0"/>
      <w:marTop w:val="0"/>
      <w:marBottom w:val="0"/>
      <w:divBdr>
        <w:top w:val="none" w:sz="0" w:space="0" w:color="auto"/>
        <w:left w:val="none" w:sz="0" w:space="0" w:color="auto"/>
        <w:bottom w:val="none" w:sz="0" w:space="0" w:color="auto"/>
        <w:right w:val="none" w:sz="0" w:space="0" w:color="auto"/>
      </w:divBdr>
    </w:div>
    <w:div w:id="1977104159">
      <w:bodyDiv w:val="1"/>
      <w:marLeft w:val="0"/>
      <w:marRight w:val="0"/>
      <w:marTop w:val="0"/>
      <w:marBottom w:val="0"/>
      <w:divBdr>
        <w:top w:val="none" w:sz="0" w:space="0" w:color="auto"/>
        <w:left w:val="none" w:sz="0" w:space="0" w:color="auto"/>
        <w:bottom w:val="none" w:sz="0" w:space="0" w:color="auto"/>
        <w:right w:val="none" w:sz="0" w:space="0" w:color="auto"/>
      </w:divBdr>
    </w:div>
    <w:div w:id="1982341384">
      <w:bodyDiv w:val="1"/>
      <w:marLeft w:val="0"/>
      <w:marRight w:val="0"/>
      <w:marTop w:val="0"/>
      <w:marBottom w:val="0"/>
      <w:divBdr>
        <w:top w:val="none" w:sz="0" w:space="0" w:color="auto"/>
        <w:left w:val="none" w:sz="0" w:space="0" w:color="auto"/>
        <w:bottom w:val="none" w:sz="0" w:space="0" w:color="auto"/>
        <w:right w:val="none" w:sz="0" w:space="0" w:color="auto"/>
      </w:divBdr>
    </w:div>
    <w:div w:id="1994484280">
      <w:bodyDiv w:val="1"/>
      <w:marLeft w:val="0"/>
      <w:marRight w:val="0"/>
      <w:marTop w:val="0"/>
      <w:marBottom w:val="0"/>
      <w:divBdr>
        <w:top w:val="none" w:sz="0" w:space="0" w:color="auto"/>
        <w:left w:val="none" w:sz="0" w:space="0" w:color="auto"/>
        <w:bottom w:val="none" w:sz="0" w:space="0" w:color="auto"/>
        <w:right w:val="none" w:sz="0" w:space="0" w:color="auto"/>
      </w:divBdr>
    </w:div>
    <w:div w:id="1996256727">
      <w:bodyDiv w:val="1"/>
      <w:marLeft w:val="0"/>
      <w:marRight w:val="0"/>
      <w:marTop w:val="0"/>
      <w:marBottom w:val="0"/>
      <w:divBdr>
        <w:top w:val="none" w:sz="0" w:space="0" w:color="auto"/>
        <w:left w:val="none" w:sz="0" w:space="0" w:color="auto"/>
        <w:bottom w:val="none" w:sz="0" w:space="0" w:color="auto"/>
        <w:right w:val="none" w:sz="0" w:space="0" w:color="auto"/>
      </w:divBdr>
    </w:div>
    <w:div w:id="2014259799">
      <w:bodyDiv w:val="1"/>
      <w:marLeft w:val="0"/>
      <w:marRight w:val="0"/>
      <w:marTop w:val="0"/>
      <w:marBottom w:val="0"/>
      <w:divBdr>
        <w:top w:val="none" w:sz="0" w:space="0" w:color="auto"/>
        <w:left w:val="none" w:sz="0" w:space="0" w:color="auto"/>
        <w:bottom w:val="none" w:sz="0" w:space="0" w:color="auto"/>
        <w:right w:val="none" w:sz="0" w:space="0" w:color="auto"/>
      </w:divBdr>
    </w:div>
    <w:div w:id="2034459257">
      <w:bodyDiv w:val="1"/>
      <w:marLeft w:val="0"/>
      <w:marRight w:val="0"/>
      <w:marTop w:val="0"/>
      <w:marBottom w:val="0"/>
      <w:divBdr>
        <w:top w:val="none" w:sz="0" w:space="0" w:color="auto"/>
        <w:left w:val="none" w:sz="0" w:space="0" w:color="auto"/>
        <w:bottom w:val="none" w:sz="0" w:space="0" w:color="auto"/>
        <w:right w:val="none" w:sz="0" w:space="0" w:color="auto"/>
      </w:divBdr>
    </w:div>
    <w:div w:id="207705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jekty.umlub.edu.pl/48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natalia.radczuk@umlub.edu.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ograms.nawa.gov.pl/logi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020353F970E84EACB35B0CDD6E15B8" ma:contentTypeVersion="16" ma:contentTypeDescription="Utwórz nowy dokument." ma:contentTypeScope="" ma:versionID="a08d21bdcbb73c9fd7b51acdaf08b971">
  <xsd:schema xmlns:xsd="http://www.w3.org/2001/XMLSchema" xmlns:xs="http://www.w3.org/2001/XMLSchema" xmlns:p="http://schemas.microsoft.com/office/2006/metadata/properties" xmlns:ns2="2d3e1e8f-94cb-41a1-b82e-d2d3980ff54f" xmlns:ns3="0dfaa873-6e2e-403c-a6b6-725941e0d17b" targetNamespace="http://schemas.microsoft.com/office/2006/metadata/properties" ma:root="true" ma:fieldsID="55ba3837fa10b9f56509fbde8face6aa" ns2:_="" ns3:_="">
    <xsd:import namespace="2d3e1e8f-94cb-41a1-b82e-d2d3980ff54f"/>
    <xsd:import namespace="0dfaa873-6e2e-403c-a6b6-725941e0d1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e1e8f-94cb-41a1-b82e-d2d3980ff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64b4aae9-2fec-42af-8911-202aff68e2c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aa873-6e2e-403c-a6b6-725941e0d17b"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070dd703-3dd0-4a43-adb9-3977b4154d78}" ma:internalName="TaxCatchAll" ma:showField="CatchAllData" ma:web="0dfaa873-6e2e-403c-a6b6-725941e0d1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A r r a y O f D o c u m e n t L i n k   x m l n s : x s d = " h t t p : / / w w w . w 3 . o r g / 2 0 0 1 / X M L S c h e m a "   x m l n s : x s i = " h t t p : / / w w w . w 3 . o r g / 2 0 0 1 / X M L S c h e m a - i n s t a n c 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d3e1e8f-94cb-41a1-b82e-d2d3980ff54f">
      <Terms xmlns="http://schemas.microsoft.com/office/infopath/2007/PartnerControls"/>
    </lcf76f155ced4ddcb4097134ff3c332f>
    <TaxCatchAll xmlns="0dfaa873-6e2e-403c-a6b6-725941e0d17b" xsi:nil="true"/>
  </documentManagement>
</p:properties>
</file>

<file path=customXml/itemProps1.xml><?xml version="1.0" encoding="utf-8"?>
<ds:datastoreItem xmlns:ds="http://schemas.openxmlformats.org/officeDocument/2006/customXml" ds:itemID="{C17087EF-52D8-4FE1-9B78-3AD5C1918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e1e8f-94cb-41a1-b82e-d2d3980ff54f"/>
    <ds:schemaRef ds:uri="0dfaa873-6e2e-403c-a6b6-725941e0d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B4C87-26F1-4761-BE6C-39BB180F5885}">
  <ds:schemaRefs>
    <ds:schemaRef ds:uri="http://schemas.openxmlformats.org/officeDocument/2006/bibliography"/>
  </ds:schemaRefs>
</ds:datastoreItem>
</file>

<file path=customXml/itemProps3.xml><?xml version="1.0" encoding="utf-8"?>
<ds:datastoreItem xmlns:ds="http://schemas.openxmlformats.org/officeDocument/2006/customXml" ds:itemID="{86CC70C1-94A4-4963-8307-49C60F97722C}">
  <ds:schemaRefs>
    <ds:schemaRef ds:uri="http://www.w3.org/2001/XMLSchema"/>
  </ds:schemaRefs>
</ds:datastoreItem>
</file>

<file path=customXml/itemProps4.xml><?xml version="1.0" encoding="utf-8"?>
<ds:datastoreItem xmlns:ds="http://schemas.openxmlformats.org/officeDocument/2006/customXml" ds:itemID="{E4DF3AE1-8EE8-4D38-A38C-595E9757B99C}">
  <ds:schemaRefs>
    <ds:schemaRef ds:uri="http://schemas.microsoft.com/sharepoint/v3/contenttype/forms"/>
  </ds:schemaRefs>
</ds:datastoreItem>
</file>

<file path=customXml/itemProps5.xml><?xml version="1.0" encoding="utf-8"?>
<ds:datastoreItem xmlns:ds="http://schemas.openxmlformats.org/officeDocument/2006/customXml" ds:itemID="{FA3A1B79-FBD3-48EA-9CA1-834064DF187F}">
  <ds:schemaRefs>
    <ds:schemaRef ds:uri="http://schemas.microsoft.com/office/2006/metadata/properties"/>
    <ds:schemaRef ds:uri="http://schemas.microsoft.com/office/infopath/2007/PartnerControls"/>
    <ds:schemaRef ds:uri="2d3e1e8f-94cb-41a1-b82e-d2d3980ff54f"/>
    <ds:schemaRef ds:uri="0dfaa873-6e2e-403c-a6b6-725941e0d17b"/>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18</Pages>
  <Words>4565</Words>
  <Characters>27395</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Jarzyńska</dc:creator>
  <cp:keywords>, docId:99E50DB8377C983AFE0049C0E72900C4</cp:keywords>
  <dc:description/>
  <cp:lastModifiedBy>Natalia Radczuk</cp:lastModifiedBy>
  <cp:revision>36</cp:revision>
  <cp:lastPrinted>2024-02-11T21:08:00Z</cp:lastPrinted>
  <dcterms:created xsi:type="dcterms:W3CDTF">2026-04-01T09:58:00Z</dcterms:created>
  <dcterms:modified xsi:type="dcterms:W3CDTF">2026-04-08T07:49:00Z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0x01010039020353F970E84EACB35B0CDD6E15B8</vt:lpwstr>
  </property>
  <property fmtid="{D5CDD505-2E9C-101B-9397-08002B2CF9AE}" pid="3" name="MediaServiceImageTags">
    <vt:lpwstr/>
  </property>
</Properties>
</file>