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0BB0" w14:textId="77777777" w:rsidR="00C746F0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REGULAMIN REKRUTACJI I UCZESTNICTWA W PROJEKCIE </w:t>
      </w:r>
    </w:p>
    <w:p w14:paraId="68A0362A" w14:textId="5E1320C5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„Od praktyki do perfekcji–symulacja medyczna w doskonaleniu kompetencji lekarzy i lekarek”.</w:t>
      </w:r>
    </w:p>
    <w:p w14:paraId="0313E643" w14:textId="73F48F27" w:rsidR="00C746F0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>§ 1</w:t>
      </w:r>
      <w:r w:rsidR="00EC2B13" w:rsidRPr="00E831AB">
        <w:rPr>
          <w:rFonts w:ascii="Verdana" w:hAnsi="Verdana"/>
          <w:b/>
          <w:bCs/>
          <w:sz w:val="24"/>
          <w:szCs w:val="24"/>
        </w:rPr>
        <w:t xml:space="preserve"> </w:t>
      </w:r>
      <w:r w:rsidRPr="00E831AB">
        <w:rPr>
          <w:rFonts w:ascii="Verdana" w:hAnsi="Verdana"/>
          <w:b/>
          <w:bCs/>
          <w:sz w:val="24"/>
          <w:szCs w:val="24"/>
        </w:rPr>
        <w:t>Informacje ogólne</w:t>
      </w:r>
    </w:p>
    <w:p w14:paraId="5B10CA20" w14:textId="6CB5AAC6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Projekt pn. „Od praktyki do perfekcji–symulacja medyczna w doskonaleniu kompetencji lekarzy i  lekarek” dofinansowany jest przez Unię Europejską ze środków Europejskiego Funduszu</w:t>
      </w:r>
      <w:r w:rsidR="008C36BD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Społecznego Plus, w ramach programu Fundusze Europejskie dla Rozwoju Społecznego</w:t>
      </w:r>
      <w:r w:rsidR="008C36BD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2021-2027, zgodnie z umową o dofinansowanie nr: </w:t>
      </w:r>
      <w:r w:rsidR="006532F0" w:rsidRPr="006532F0">
        <w:rPr>
          <w:rFonts w:ascii="Verdana" w:hAnsi="Verdana"/>
          <w:sz w:val="24"/>
          <w:szCs w:val="24"/>
        </w:rPr>
        <w:t xml:space="preserve">FERS.01.12-IP.07-0004/26-00/2026/1206/497 </w:t>
      </w:r>
      <w:r w:rsidRPr="009A3576">
        <w:rPr>
          <w:rFonts w:ascii="Verdana" w:hAnsi="Verdana"/>
          <w:sz w:val="24"/>
          <w:szCs w:val="24"/>
        </w:rPr>
        <w:t>podpisaną dnia</w:t>
      </w:r>
      <w:r w:rsidR="000B3157" w:rsidRPr="009A3576">
        <w:rPr>
          <w:rFonts w:ascii="Verdana" w:hAnsi="Verdana"/>
          <w:sz w:val="24"/>
          <w:szCs w:val="24"/>
        </w:rPr>
        <w:t xml:space="preserve"> </w:t>
      </w:r>
      <w:r w:rsidR="006532F0" w:rsidRPr="009A3576">
        <w:rPr>
          <w:rFonts w:ascii="Verdana" w:hAnsi="Verdana"/>
          <w:sz w:val="24"/>
          <w:szCs w:val="24"/>
        </w:rPr>
        <w:t>20</w:t>
      </w:r>
      <w:r w:rsidRPr="009A3576">
        <w:rPr>
          <w:rFonts w:ascii="Verdana" w:hAnsi="Verdana"/>
          <w:sz w:val="24"/>
          <w:szCs w:val="24"/>
        </w:rPr>
        <w:t>.</w:t>
      </w:r>
      <w:r w:rsidR="00845B01" w:rsidRPr="009A3576">
        <w:rPr>
          <w:rFonts w:ascii="Verdana" w:hAnsi="Verdana"/>
          <w:sz w:val="24"/>
          <w:szCs w:val="24"/>
        </w:rPr>
        <w:t>05</w:t>
      </w:r>
      <w:r w:rsidRPr="009A3576">
        <w:rPr>
          <w:rFonts w:ascii="Verdana" w:hAnsi="Verdana"/>
          <w:sz w:val="24"/>
          <w:szCs w:val="24"/>
        </w:rPr>
        <w:t>.202</w:t>
      </w:r>
      <w:r w:rsidR="00845B01" w:rsidRPr="009A3576">
        <w:rPr>
          <w:rFonts w:ascii="Verdana" w:hAnsi="Verdana"/>
          <w:sz w:val="24"/>
          <w:szCs w:val="24"/>
        </w:rPr>
        <w:t>6</w:t>
      </w:r>
      <w:r w:rsidRPr="009A3576">
        <w:rPr>
          <w:rFonts w:ascii="Verdana" w:hAnsi="Verdana"/>
          <w:sz w:val="24"/>
          <w:szCs w:val="24"/>
        </w:rPr>
        <w:t xml:space="preserve"> r.</w:t>
      </w:r>
      <w:r w:rsidRPr="006532F0">
        <w:rPr>
          <w:rFonts w:ascii="Verdana" w:hAnsi="Verdana"/>
          <w:sz w:val="24"/>
          <w:szCs w:val="24"/>
        </w:rPr>
        <w:t xml:space="preserve"> z Ministerstwem</w:t>
      </w:r>
      <w:r w:rsidRPr="00E831AB">
        <w:rPr>
          <w:rFonts w:ascii="Verdana" w:hAnsi="Verdana"/>
          <w:sz w:val="24"/>
          <w:szCs w:val="24"/>
        </w:rPr>
        <w:t xml:space="preserve"> Zdrowia.</w:t>
      </w:r>
    </w:p>
    <w:p w14:paraId="674B8B4A" w14:textId="01799130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1. Grupę docelową projektu stanowią: lekarze i lekarki </w:t>
      </w:r>
      <w:r w:rsidR="00711AC4" w:rsidRPr="00E831AB">
        <w:rPr>
          <w:rFonts w:ascii="Verdana" w:hAnsi="Verdana"/>
          <w:sz w:val="24"/>
          <w:szCs w:val="24"/>
        </w:rPr>
        <w:t>posiadający</w:t>
      </w:r>
      <w:r w:rsidR="00845B01" w:rsidRPr="00E831AB">
        <w:rPr>
          <w:rFonts w:ascii="Verdana" w:hAnsi="Verdana"/>
          <w:sz w:val="24"/>
          <w:szCs w:val="24"/>
        </w:rPr>
        <w:t xml:space="preserve"> prawo  wykonywania zawodu</w:t>
      </w:r>
      <w:r w:rsidR="00E133BF" w:rsidRPr="00E831AB">
        <w:rPr>
          <w:rFonts w:ascii="Verdana" w:hAnsi="Verdana"/>
          <w:sz w:val="24"/>
          <w:szCs w:val="24"/>
        </w:rPr>
        <w:t xml:space="preserve"> lekarza </w:t>
      </w:r>
      <w:r w:rsidR="00B347BD">
        <w:rPr>
          <w:rFonts w:ascii="Verdana" w:hAnsi="Verdana"/>
          <w:sz w:val="24"/>
          <w:szCs w:val="24"/>
        </w:rPr>
        <w:t>lub</w:t>
      </w:r>
      <w:r w:rsidR="00B347BD" w:rsidRPr="00E831AB">
        <w:rPr>
          <w:rFonts w:ascii="Verdana" w:hAnsi="Verdana"/>
          <w:sz w:val="24"/>
          <w:szCs w:val="24"/>
        </w:rPr>
        <w:t xml:space="preserve"> </w:t>
      </w:r>
      <w:r w:rsidR="00E133BF" w:rsidRPr="00E831AB">
        <w:rPr>
          <w:rFonts w:ascii="Verdana" w:hAnsi="Verdana"/>
          <w:sz w:val="24"/>
          <w:szCs w:val="24"/>
        </w:rPr>
        <w:t xml:space="preserve">prawo wykonywania zawodu </w:t>
      </w:r>
      <w:bookmarkStart w:id="0" w:name="_Hlk229058510"/>
      <w:r w:rsidR="00E133BF" w:rsidRPr="00E831AB">
        <w:rPr>
          <w:rFonts w:ascii="Verdana" w:hAnsi="Verdana"/>
          <w:sz w:val="24"/>
          <w:szCs w:val="24"/>
        </w:rPr>
        <w:t>lekarza dentysty</w:t>
      </w:r>
      <w:r w:rsidR="00845B01" w:rsidRPr="00E831AB">
        <w:rPr>
          <w:rFonts w:ascii="Verdana" w:hAnsi="Verdana"/>
          <w:sz w:val="24"/>
          <w:szCs w:val="24"/>
        </w:rPr>
        <w:t>, którzy z własnej inicjatywy wyrażają chęć udziału w projekcie, zatrudnieni w podmiotach leczniczych (bez względu na formę zatrudnienia), w tym lekarze i lekarki wykonujący zawód w ramach działalności leczniczej jako praktyki zawodowej, o której mowa w art. 5 ustawy z dnia 15 kwietnia 2011 r. o działalności leczniczej (Dz.U. z 202</w:t>
      </w:r>
      <w:r w:rsidR="00AF254A">
        <w:rPr>
          <w:rFonts w:ascii="Verdana" w:hAnsi="Verdana"/>
          <w:sz w:val="24"/>
          <w:szCs w:val="24"/>
        </w:rPr>
        <w:t>6</w:t>
      </w:r>
      <w:r w:rsidR="00845B01" w:rsidRPr="00E831AB">
        <w:rPr>
          <w:rFonts w:ascii="Verdana" w:hAnsi="Verdana"/>
          <w:sz w:val="24"/>
          <w:szCs w:val="24"/>
        </w:rPr>
        <w:t xml:space="preserve"> r. poz. </w:t>
      </w:r>
      <w:r w:rsidR="00AF254A">
        <w:rPr>
          <w:rFonts w:ascii="Verdana" w:hAnsi="Verdana"/>
          <w:sz w:val="24"/>
          <w:szCs w:val="24"/>
        </w:rPr>
        <w:t>156</w:t>
      </w:r>
      <w:r w:rsidR="00845B01" w:rsidRPr="00E831AB">
        <w:rPr>
          <w:rFonts w:ascii="Verdana" w:hAnsi="Verdana"/>
          <w:sz w:val="24"/>
          <w:szCs w:val="24"/>
        </w:rPr>
        <w:t>).</w:t>
      </w:r>
    </w:p>
    <w:bookmarkEnd w:id="0"/>
    <w:p w14:paraId="18EAB588" w14:textId="05C37ABD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Wsparcie w ramach projektu realizowane jest w celu </w:t>
      </w:r>
      <w:r w:rsidR="008C36BD" w:rsidRPr="00E831AB">
        <w:rPr>
          <w:rFonts w:ascii="Verdana" w:hAnsi="Verdana"/>
          <w:sz w:val="24"/>
          <w:szCs w:val="24"/>
        </w:rPr>
        <w:t xml:space="preserve">podniesienia lub nabycia praktycznych </w:t>
      </w:r>
      <w:r w:rsidR="00FD5E49" w:rsidRPr="00E831AB">
        <w:rPr>
          <w:rFonts w:ascii="Verdana" w:hAnsi="Verdana"/>
          <w:sz w:val="24"/>
          <w:szCs w:val="24"/>
        </w:rPr>
        <w:t xml:space="preserve">kompetencji klinicznych lekarzy i lekarek z zastosowaniem symulacji medycznej do dnia 31.10.2029 r. </w:t>
      </w:r>
      <w:r w:rsidR="00711AC4" w:rsidRPr="00E831AB">
        <w:rPr>
          <w:rFonts w:ascii="Verdana" w:hAnsi="Verdana"/>
          <w:sz w:val="24"/>
          <w:szCs w:val="24"/>
        </w:rPr>
        <w:t xml:space="preserve">i </w:t>
      </w:r>
      <w:r w:rsidRPr="00E831AB">
        <w:rPr>
          <w:rFonts w:ascii="Verdana" w:hAnsi="Verdana"/>
          <w:sz w:val="24"/>
          <w:szCs w:val="24"/>
        </w:rPr>
        <w:t>obejmuje:</w:t>
      </w:r>
    </w:p>
    <w:p w14:paraId="08FDCA16" w14:textId="0284BDDC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a)</w:t>
      </w:r>
      <w:r w:rsidR="00711AC4" w:rsidRPr="00E831AB">
        <w:rPr>
          <w:rFonts w:ascii="Verdana" w:hAnsi="Verdana"/>
          <w:sz w:val="24"/>
          <w:szCs w:val="24"/>
        </w:rPr>
        <w:t xml:space="preserve"> szkolenia podnoszące kompetencje lekarzy w zakresie medycyny ratunkowej, USG w stanach nagłych oraz technik chirurgii minimalnie inwazyjnej;</w:t>
      </w:r>
    </w:p>
    <w:p w14:paraId="410588D7" w14:textId="4B863982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b)</w:t>
      </w:r>
      <w:r w:rsidR="00711AC4" w:rsidRPr="00E831AB">
        <w:rPr>
          <w:rFonts w:ascii="Verdana" w:hAnsi="Verdana"/>
          <w:sz w:val="24"/>
          <w:szCs w:val="24"/>
        </w:rPr>
        <w:t xml:space="preserve"> szkolenia podnoszące kompetencje lekarzy stomatologów w zakresie stanów nagłych w gabinecie stomatologicznym, stomatologii mikroskopowej i cyfrowej oraz podstaw radiologii stomatologicznej</w:t>
      </w:r>
      <w:r w:rsidR="00A96FDB">
        <w:rPr>
          <w:rFonts w:ascii="Verdana" w:hAnsi="Verdana"/>
          <w:sz w:val="24"/>
          <w:szCs w:val="24"/>
        </w:rPr>
        <w:t>.</w:t>
      </w:r>
    </w:p>
    <w:p w14:paraId="0C5F7F1E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3. Użyte w Regulaminie określenia oznaczają:</w:t>
      </w:r>
    </w:p>
    <w:p w14:paraId="469C61AA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1) Regulamin – należy przez to rozumieć niniejszy Regulamin rekrutacji</w:t>
      </w:r>
    </w:p>
    <w:p w14:paraId="785B8056" w14:textId="4783B790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i uczestnictwa w Projekcie</w:t>
      </w:r>
      <w:r w:rsidR="002970ED">
        <w:rPr>
          <w:rFonts w:ascii="Verdana" w:hAnsi="Verdana"/>
          <w:sz w:val="24"/>
          <w:szCs w:val="24"/>
        </w:rPr>
        <w:t>.</w:t>
      </w:r>
    </w:p>
    <w:p w14:paraId="54F147CE" w14:textId="02E6B264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2) Projekt – należy przez to rozumieć projekt „</w:t>
      </w:r>
      <w:r w:rsidR="00FF39A1" w:rsidRPr="00E831AB">
        <w:rPr>
          <w:rFonts w:ascii="Verdana" w:hAnsi="Verdana"/>
          <w:sz w:val="24"/>
          <w:szCs w:val="24"/>
        </w:rPr>
        <w:t>Od praktyki do perfekcji–symulacja medyczna w doskonaleniu kompetencji lekarzy i lekarek</w:t>
      </w:r>
      <w:r w:rsidRPr="00E831AB">
        <w:rPr>
          <w:rFonts w:ascii="Verdana" w:hAnsi="Verdana"/>
          <w:sz w:val="24"/>
          <w:szCs w:val="24"/>
        </w:rPr>
        <w:t>”</w:t>
      </w:r>
      <w:r w:rsidR="002970ED">
        <w:rPr>
          <w:rFonts w:ascii="Verdana" w:hAnsi="Verdana"/>
          <w:sz w:val="24"/>
          <w:szCs w:val="24"/>
        </w:rPr>
        <w:t>.</w:t>
      </w:r>
    </w:p>
    <w:p w14:paraId="475C7A75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3) Beneficjent – Uniwersytet Medyczny w Lublinie, z siedzibą w Lublinie,</w:t>
      </w:r>
    </w:p>
    <w:p w14:paraId="41D2C56D" w14:textId="05BF8403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Al. Racławickie 1, 20-059 Lublin</w:t>
      </w:r>
      <w:r w:rsidR="002970ED">
        <w:rPr>
          <w:rFonts w:ascii="Verdana" w:hAnsi="Verdana"/>
          <w:sz w:val="24"/>
          <w:szCs w:val="24"/>
        </w:rPr>
        <w:t>.</w:t>
      </w:r>
    </w:p>
    <w:p w14:paraId="385FB4DC" w14:textId="6DEF92A3" w:rsidR="00C746F0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4) Instytucja Pośrednicząca –</w:t>
      </w:r>
      <w:r w:rsidR="00FF39A1" w:rsidRPr="00E831AB">
        <w:rPr>
          <w:rFonts w:ascii="Verdana" w:hAnsi="Verdana"/>
          <w:sz w:val="24"/>
          <w:szCs w:val="24"/>
        </w:rPr>
        <w:t xml:space="preserve"> Ministerstwo Zdrowia</w:t>
      </w:r>
      <w:r w:rsidRPr="00E831AB">
        <w:rPr>
          <w:rFonts w:ascii="Verdana" w:hAnsi="Verdana"/>
          <w:sz w:val="24"/>
          <w:szCs w:val="24"/>
        </w:rPr>
        <w:t xml:space="preserve">, </w:t>
      </w:r>
      <w:r w:rsidR="00FF39A1" w:rsidRPr="00E831AB">
        <w:rPr>
          <w:rFonts w:ascii="Verdana" w:hAnsi="Verdana"/>
          <w:sz w:val="24"/>
          <w:szCs w:val="24"/>
        </w:rPr>
        <w:t>ul. Miodowa 15, 00-952 Warszawa</w:t>
      </w:r>
      <w:r w:rsidR="002970ED">
        <w:rPr>
          <w:rFonts w:ascii="Verdana" w:hAnsi="Verdana"/>
          <w:sz w:val="24"/>
          <w:szCs w:val="24"/>
        </w:rPr>
        <w:t>.</w:t>
      </w:r>
    </w:p>
    <w:p w14:paraId="1AD978B2" w14:textId="5390BC86" w:rsidR="007342D9" w:rsidRPr="00E831AB" w:rsidRDefault="007342D9" w:rsidP="007342D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5) Instytucja Zarządzająca - </w:t>
      </w:r>
      <w:r w:rsidRPr="007342D9">
        <w:rPr>
          <w:rFonts w:ascii="Verdana" w:hAnsi="Verdana"/>
          <w:sz w:val="24"/>
          <w:szCs w:val="24"/>
        </w:rPr>
        <w:t>Minister Funduszy i Polityki Regionalnej z siedzibą przy ul. Wspólnej 2/4, 00-926Warszawa.</w:t>
      </w:r>
    </w:p>
    <w:p w14:paraId="4AAA2234" w14:textId="4EBDE162" w:rsidR="00C746F0" w:rsidRPr="00E831AB" w:rsidRDefault="007342D9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C746F0" w:rsidRPr="00E831AB">
        <w:rPr>
          <w:rFonts w:ascii="Verdana" w:hAnsi="Verdana"/>
          <w:sz w:val="24"/>
          <w:szCs w:val="24"/>
        </w:rPr>
        <w:t>) Kandydat/-ka – osoba ubiegająca się o udział w projekcie</w:t>
      </w:r>
      <w:r w:rsidR="002970ED">
        <w:rPr>
          <w:rFonts w:ascii="Verdana" w:hAnsi="Verdana"/>
          <w:sz w:val="24"/>
          <w:szCs w:val="24"/>
        </w:rPr>
        <w:t>.</w:t>
      </w:r>
    </w:p>
    <w:p w14:paraId="0C742634" w14:textId="657C42D8" w:rsidR="00C746F0" w:rsidRPr="00E831AB" w:rsidRDefault="007342D9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C746F0" w:rsidRPr="00E831AB">
        <w:rPr>
          <w:rFonts w:ascii="Verdana" w:hAnsi="Verdana"/>
          <w:sz w:val="24"/>
          <w:szCs w:val="24"/>
        </w:rPr>
        <w:t xml:space="preserve">) </w:t>
      </w:r>
      <w:r w:rsidR="00C746F0" w:rsidRPr="00C2492F">
        <w:rPr>
          <w:rFonts w:ascii="Verdana" w:hAnsi="Verdana"/>
          <w:sz w:val="24"/>
          <w:szCs w:val="24"/>
        </w:rPr>
        <w:t xml:space="preserve">Uczestnik/-czka – </w:t>
      </w:r>
      <w:r w:rsidR="00FF39A1" w:rsidRPr="00C2492F">
        <w:rPr>
          <w:rFonts w:ascii="Verdana" w:hAnsi="Verdana"/>
          <w:sz w:val="24"/>
          <w:szCs w:val="24"/>
        </w:rPr>
        <w:t xml:space="preserve">lekarz, lekarka </w:t>
      </w:r>
      <w:r w:rsidR="00C2492F" w:rsidRPr="00C2492F">
        <w:rPr>
          <w:rFonts w:ascii="Verdana" w:hAnsi="Verdana"/>
          <w:sz w:val="24"/>
          <w:szCs w:val="24"/>
        </w:rPr>
        <w:t xml:space="preserve">oraz lekarz, lekarka dentysta </w:t>
      </w:r>
      <w:r w:rsidR="00FF39A1" w:rsidRPr="00C2492F">
        <w:rPr>
          <w:rFonts w:ascii="Verdana" w:hAnsi="Verdana"/>
          <w:sz w:val="24"/>
          <w:szCs w:val="24"/>
        </w:rPr>
        <w:t xml:space="preserve">posiadający/a prawo wykonywania zawodu </w:t>
      </w:r>
      <w:r w:rsidR="00C746F0" w:rsidRPr="00C2492F">
        <w:rPr>
          <w:rFonts w:ascii="Verdana" w:hAnsi="Verdana"/>
          <w:sz w:val="24"/>
          <w:szCs w:val="24"/>
        </w:rPr>
        <w:t>który</w:t>
      </w:r>
      <w:r w:rsidR="00FF39A1" w:rsidRPr="00C2492F">
        <w:rPr>
          <w:rFonts w:ascii="Verdana" w:hAnsi="Verdana"/>
          <w:sz w:val="24"/>
          <w:szCs w:val="24"/>
        </w:rPr>
        <w:t>/a</w:t>
      </w:r>
      <w:r w:rsidR="00C746F0" w:rsidRPr="00E831AB">
        <w:rPr>
          <w:rFonts w:ascii="Verdana" w:hAnsi="Verdana"/>
          <w:sz w:val="24"/>
          <w:szCs w:val="24"/>
        </w:rPr>
        <w:t xml:space="preserve"> spełnił</w:t>
      </w:r>
      <w:r w:rsidR="00794CBB">
        <w:rPr>
          <w:rFonts w:ascii="Verdana" w:hAnsi="Verdana"/>
          <w:sz w:val="24"/>
          <w:szCs w:val="24"/>
        </w:rPr>
        <w:t>/a</w:t>
      </w:r>
      <w:r w:rsidR="00C746F0" w:rsidRPr="00E831AB">
        <w:rPr>
          <w:rFonts w:ascii="Verdana" w:hAnsi="Verdana"/>
          <w:sz w:val="24"/>
          <w:szCs w:val="24"/>
        </w:rPr>
        <w:t xml:space="preserve"> kryteria formalne oraz merytoryczne, został/a zakwalifikowany/a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do projektu i bezpośrednio korzysta z oferowanego wsparcia dofinansowanego z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Europejskiego Funduszu Społecznego Plus (EFS+)</w:t>
      </w:r>
      <w:r w:rsidR="002970ED">
        <w:rPr>
          <w:rFonts w:ascii="Verdana" w:hAnsi="Verdana"/>
          <w:sz w:val="24"/>
          <w:szCs w:val="24"/>
        </w:rPr>
        <w:t>.</w:t>
      </w:r>
    </w:p>
    <w:p w14:paraId="05E3E14C" w14:textId="6B1D34EE" w:rsidR="00FF39A1" w:rsidRPr="00E831AB" w:rsidRDefault="007342D9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  <w:r w:rsidR="00C746F0" w:rsidRPr="00E831AB">
        <w:rPr>
          <w:rFonts w:ascii="Verdana" w:hAnsi="Verdana"/>
          <w:sz w:val="24"/>
          <w:szCs w:val="24"/>
        </w:rPr>
        <w:t xml:space="preserve">) Komisja Rekrutacyjna – zespół, w składzie: </w:t>
      </w:r>
      <w:r w:rsidR="00FF39A1" w:rsidRPr="00E831AB">
        <w:rPr>
          <w:rFonts w:ascii="Verdana" w:hAnsi="Verdana"/>
          <w:sz w:val="24"/>
          <w:szCs w:val="24"/>
        </w:rPr>
        <w:t xml:space="preserve">kierownik merytoryczny oraz </w:t>
      </w:r>
      <w:r w:rsidR="00C746F0" w:rsidRPr="00E831AB">
        <w:rPr>
          <w:rFonts w:ascii="Verdana" w:hAnsi="Verdana"/>
          <w:sz w:val="24"/>
          <w:szCs w:val="24"/>
        </w:rPr>
        <w:t>specjalista administracyjny projektu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lub inne wyznaczone przez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 xml:space="preserve">Kierownika </w:t>
      </w:r>
      <w:r w:rsidR="002316D6">
        <w:rPr>
          <w:rFonts w:ascii="Verdana" w:hAnsi="Verdana"/>
          <w:sz w:val="24"/>
          <w:szCs w:val="24"/>
        </w:rPr>
        <w:t xml:space="preserve">merytorycznego </w:t>
      </w:r>
      <w:r w:rsidR="00C746F0" w:rsidRPr="00E831AB">
        <w:rPr>
          <w:rFonts w:ascii="Verdana" w:hAnsi="Verdana"/>
          <w:sz w:val="24"/>
          <w:szCs w:val="24"/>
        </w:rPr>
        <w:t xml:space="preserve">projektu osoby pod warunkiem braku </w:t>
      </w:r>
      <w:r w:rsidR="00C746F0" w:rsidRPr="00E831AB">
        <w:rPr>
          <w:rFonts w:ascii="Verdana" w:hAnsi="Verdana"/>
          <w:sz w:val="24"/>
          <w:szCs w:val="24"/>
        </w:rPr>
        <w:lastRenderedPageBreak/>
        <w:t>konfliktu interesów,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 xml:space="preserve">odpowiedzialne za przeprowadzenie naboru uczestników do projektu, m.in. za: </w:t>
      </w:r>
    </w:p>
    <w:p w14:paraId="409FA0B1" w14:textId="44AD926D" w:rsidR="00DC6AD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a)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DC6ADB">
        <w:rPr>
          <w:rFonts w:ascii="Verdana" w:hAnsi="Verdana"/>
          <w:sz w:val="24"/>
          <w:szCs w:val="24"/>
        </w:rPr>
        <w:t>O</w:t>
      </w:r>
      <w:r w:rsidRPr="00E831AB">
        <w:rPr>
          <w:rFonts w:ascii="Verdana" w:hAnsi="Verdana"/>
          <w:sz w:val="24"/>
          <w:szCs w:val="24"/>
        </w:rPr>
        <w:t>cenę formalną i merytoryczną złożonych dokumentów zgłoszeniowych</w:t>
      </w:r>
      <w:r w:rsidR="00DC6ADB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416B8B5D" w14:textId="3288AE9E" w:rsidR="00FF39A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b)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="00DC6ADB">
        <w:rPr>
          <w:rFonts w:ascii="Verdana" w:hAnsi="Verdana"/>
          <w:sz w:val="24"/>
          <w:szCs w:val="24"/>
        </w:rPr>
        <w:t>S</w:t>
      </w:r>
      <w:r w:rsidRPr="00E831AB">
        <w:rPr>
          <w:rFonts w:ascii="Verdana" w:hAnsi="Verdana"/>
          <w:sz w:val="24"/>
          <w:szCs w:val="24"/>
        </w:rPr>
        <w:t>porządzanie i zatwierdzanie listy osób zakwalifikowanych do uczestnictwa we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wsparciu zaplanowanym w ramach poszczególnych zadań</w:t>
      </w:r>
      <w:r w:rsidR="00DC6ADB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348CFDAC" w14:textId="02CB199A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c) </w:t>
      </w:r>
      <w:r w:rsidR="00DC6ADB">
        <w:rPr>
          <w:rFonts w:ascii="Verdana" w:hAnsi="Verdana"/>
          <w:sz w:val="24"/>
          <w:szCs w:val="24"/>
        </w:rPr>
        <w:t>S</w:t>
      </w:r>
      <w:r w:rsidRPr="00E831AB">
        <w:rPr>
          <w:rFonts w:ascii="Verdana" w:hAnsi="Verdana"/>
          <w:sz w:val="24"/>
          <w:szCs w:val="24"/>
        </w:rPr>
        <w:t>porządzanie i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zatwierdzanie listy rezerwowej osób zakwalifikowanych do poszczególnych form</w:t>
      </w:r>
      <w:r w:rsidR="00FF39A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wsparcia</w:t>
      </w:r>
      <w:r w:rsidR="00DC6ADB">
        <w:rPr>
          <w:rFonts w:ascii="Verdana" w:hAnsi="Verdana"/>
          <w:sz w:val="24"/>
          <w:szCs w:val="24"/>
        </w:rPr>
        <w:t>.</w:t>
      </w:r>
    </w:p>
    <w:p w14:paraId="1FEC70AD" w14:textId="62354BF3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9) Kierownik </w:t>
      </w:r>
      <w:r w:rsidR="002316D6">
        <w:rPr>
          <w:rFonts w:ascii="Verdana" w:hAnsi="Verdana"/>
          <w:sz w:val="24"/>
          <w:szCs w:val="24"/>
        </w:rPr>
        <w:t xml:space="preserve">merytoryczny </w:t>
      </w:r>
      <w:r w:rsidRPr="00E831AB">
        <w:rPr>
          <w:rFonts w:ascii="Verdana" w:hAnsi="Verdana"/>
          <w:sz w:val="24"/>
          <w:szCs w:val="24"/>
        </w:rPr>
        <w:t>projektu – osoba odpowiedzialna za realizację Projektu.</w:t>
      </w:r>
    </w:p>
    <w:p w14:paraId="5E1C1609" w14:textId="68821562" w:rsidR="00717A0D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10) Mikropoświadczenie- należy przez to rozumieć</w:t>
      </w:r>
      <w:r w:rsidR="00717A0D">
        <w:rPr>
          <w:rFonts w:ascii="Verdana" w:hAnsi="Verdana"/>
          <w:sz w:val="24"/>
          <w:szCs w:val="24"/>
        </w:rPr>
        <w:t xml:space="preserve"> cyfrowy</w:t>
      </w:r>
      <w:r w:rsidRPr="00E831AB">
        <w:rPr>
          <w:rFonts w:ascii="Verdana" w:hAnsi="Verdana"/>
          <w:sz w:val="24"/>
          <w:szCs w:val="24"/>
        </w:rPr>
        <w:t xml:space="preserve"> certyfikat uzyskiwany w ramach</w:t>
      </w:r>
      <w:r w:rsidR="00E133BF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mikroprogramu, potwierdzający uzyskanie określonych efektów uczenia</w:t>
      </w:r>
      <w:r w:rsidR="00743BC1">
        <w:rPr>
          <w:rFonts w:ascii="Verdana" w:hAnsi="Verdana"/>
          <w:sz w:val="24"/>
          <w:szCs w:val="24"/>
        </w:rPr>
        <w:t xml:space="preserve"> się</w:t>
      </w:r>
      <w:r w:rsidRPr="00E831AB">
        <w:rPr>
          <w:rFonts w:ascii="Verdana" w:hAnsi="Verdana"/>
          <w:sz w:val="24"/>
          <w:szCs w:val="24"/>
        </w:rPr>
        <w:t>,</w:t>
      </w:r>
      <w:r w:rsidR="00E133BF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zdobycie umiejętności lub osiągnięć w konkretnej dziedzinie, zweryfikowanych</w:t>
      </w:r>
      <w:r w:rsidR="00E133BF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na podstawie ustalonych kryteriów.</w:t>
      </w:r>
    </w:p>
    <w:p w14:paraId="7BF44415" w14:textId="0E12F297" w:rsidR="00D651A1" w:rsidRDefault="00717A0D" w:rsidP="00D651A1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11)</w:t>
      </w:r>
      <w:r w:rsidR="00D651A1" w:rsidRPr="00D651A1">
        <w:rPr>
          <w:rFonts w:ascii="Verdana" w:hAnsi="Verdana"/>
          <w:sz w:val="24"/>
          <w:szCs w:val="24"/>
        </w:rPr>
        <w:t>Kompetencja to wyodrębniony zestaw efektów u</w:t>
      </w:r>
      <w:r>
        <w:rPr>
          <w:rFonts w:ascii="Verdana" w:hAnsi="Verdana"/>
          <w:sz w:val="24"/>
          <w:szCs w:val="24"/>
        </w:rPr>
        <w:t xml:space="preserve">czenia się / kształcenia, które </w:t>
      </w:r>
      <w:r w:rsidR="00D651A1" w:rsidRPr="00D651A1">
        <w:rPr>
          <w:rFonts w:ascii="Verdana" w:hAnsi="Verdana"/>
          <w:sz w:val="24"/>
          <w:szCs w:val="24"/>
        </w:rPr>
        <w:t>zostały sprawdzone w procesie walidacj</w:t>
      </w:r>
      <w:r>
        <w:rPr>
          <w:rFonts w:ascii="Verdana" w:hAnsi="Verdana"/>
          <w:sz w:val="24"/>
          <w:szCs w:val="24"/>
        </w:rPr>
        <w:t xml:space="preserve">i w sposób zgodny z wymaganiami </w:t>
      </w:r>
      <w:r w:rsidR="00D651A1" w:rsidRPr="00D651A1">
        <w:rPr>
          <w:rFonts w:ascii="Verdana" w:hAnsi="Verdana"/>
          <w:sz w:val="24"/>
          <w:szCs w:val="24"/>
        </w:rPr>
        <w:t xml:space="preserve">ustalonymi dla danej kompetencji, odnoszącymi się </w:t>
      </w:r>
      <w:r>
        <w:rPr>
          <w:rFonts w:ascii="Verdana" w:hAnsi="Verdana"/>
          <w:sz w:val="24"/>
          <w:szCs w:val="24"/>
        </w:rPr>
        <w:t xml:space="preserve">w szczególności do składających </w:t>
      </w:r>
      <w:r w:rsidR="00D651A1" w:rsidRPr="00D651A1">
        <w:rPr>
          <w:rFonts w:ascii="Verdana" w:hAnsi="Verdana"/>
          <w:sz w:val="24"/>
          <w:szCs w:val="24"/>
        </w:rPr>
        <w:t>się na nią efektów uczenia się</w:t>
      </w:r>
    </w:p>
    <w:p w14:paraId="07F15138" w14:textId="617B4B55" w:rsidR="00717A0D" w:rsidRPr="00E831AB" w:rsidRDefault="00717A0D" w:rsidP="00717A0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12)Efekty uczenia się- standard wymagań</w:t>
      </w:r>
      <w:r w:rsidRPr="00717A0D">
        <w:rPr>
          <w:rFonts w:ascii="Verdana" w:hAnsi="Verdana"/>
          <w:sz w:val="24"/>
          <w:szCs w:val="24"/>
        </w:rPr>
        <w:t>, które osiągną uczestnicy w wyniku przeprowadzonych działań</w:t>
      </w:r>
      <w:r w:rsidR="00402A0F">
        <w:rPr>
          <w:rFonts w:ascii="Verdana" w:hAnsi="Verdana"/>
          <w:sz w:val="24"/>
          <w:szCs w:val="24"/>
        </w:rPr>
        <w:t>.</w:t>
      </w:r>
    </w:p>
    <w:p w14:paraId="2B190A27" w14:textId="6E1C3013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4. Biuro Projektu mieści się w Lublinie przy Al. Racławickich 1, 20-059 Lublin, II piętro,</w:t>
      </w:r>
      <w:r w:rsidR="00E133BF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pok. 235, czynne w godz. </w:t>
      </w:r>
      <w:r w:rsidR="00E133BF" w:rsidRPr="00E831AB">
        <w:rPr>
          <w:rFonts w:ascii="Verdana" w:hAnsi="Verdana"/>
          <w:sz w:val="24"/>
          <w:szCs w:val="24"/>
        </w:rPr>
        <w:t>8</w:t>
      </w:r>
      <w:r w:rsidR="000B3157">
        <w:rPr>
          <w:rFonts w:ascii="Verdana" w:hAnsi="Verdana"/>
          <w:sz w:val="24"/>
          <w:szCs w:val="24"/>
        </w:rPr>
        <w:t>:</w:t>
      </w:r>
      <w:r w:rsidR="00E133BF" w:rsidRPr="00E831AB">
        <w:rPr>
          <w:rFonts w:ascii="Verdana" w:hAnsi="Verdana"/>
          <w:sz w:val="24"/>
          <w:szCs w:val="24"/>
        </w:rPr>
        <w:t>15 – 15</w:t>
      </w:r>
      <w:r w:rsidR="000B3157">
        <w:rPr>
          <w:rFonts w:ascii="Verdana" w:hAnsi="Verdana"/>
          <w:sz w:val="24"/>
          <w:szCs w:val="24"/>
        </w:rPr>
        <w:t>:</w:t>
      </w:r>
      <w:r w:rsidR="00E133BF" w:rsidRPr="00E831AB">
        <w:rPr>
          <w:rFonts w:ascii="Verdana" w:hAnsi="Verdana"/>
          <w:sz w:val="24"/>
          <w:szCs w:val="24"/>
        </w:rPr>
        <w:t>15</w:t>
      </w:r>
    </w:p>
    <w:p w14:paraId="02392B82" w14:textId="3ACD287F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5. Informacje o Projekcie znajdują się na stronie</w:t>
      </w:r>
      <w:r w:rsidR="00E133BF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UMLub, w zakładce Uczelnia – Projekty, Subserwis Projekty, zakładka</w:t>
      </w:r>
      <w:r w:rsidR="005D5955">
        <w:rPr>
          <w:rFonts w:ascii="Verdana" w:hAnsi="Verdana"/>
          <w:sz w:val="24"/>
          <w:szCs w:val="24"/>
        </w:rPr>
        <w:t xml:space="preserve"> </w:t>
      </w:r>
      <w:r w:rsidR="00E133BF" w:rsidRPr="009A3576">
        <w:rPr>
          <w:rFonts w:ascii="Verdana" w:hAnsi="Verdana"/>
          <w:sz w:val="24"/>
          <w:szCs w:val="24"/>
        </w:rPr>
        <w:t>MZ</w:t>
      </w:r>
      <w:r w:rsidRPr="009A3576">
        <w:rPr>
          <w:rFonts w:ascii="Verdana" w:hAnsi="Verdana"/>
          <w:sz w:val="24"/>
          <w:szCs w:val="24"/>
        </w:rPr>
        <w:t>:</w:t>
      </w:r>
      <w:r w:rsidR="0042598D">
        <w:rPr>
          <w:rFonts w:ascii="Verdana" w:hAnsi="Verdana"/>
          <w:sz w:val="24"/>
          <w:szCs w:val="24"/>
          <w:highlight w:val="yellow"/>
        </w:rPr>
        <w:t xml:space="preserve"> </w:t>
      </w:r>
      <w:r w:rsidR="0042598D" w:rsidRPr="0042598D">
        <w:rPr>
          <w:rFonts w:ascii="Verdana" w:hAnsi="Verdana"/>
          <w:sz w:val="24"/>
          <w:szCs w:val="24"/>
        </w:rPr>
        <w:t>https://projekty.umlub.edu.pl/669</w:t>
      </w:r>
    </w:p>
    <w:p w14:paraId="30D01497" w14:textId="1AF1F771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6. Projekt realizowany jest w okresie od 01.0</w:t>
      </w:r>
      <w:r w:rsidR="00E133BF" w:rsidRPr="00E831AB">
        <w:rPr>
          <w:rFonts w:ascii="Verdana" w:hAnsi="Verdana"/>
          <w:sz w:val="24"/>
          <w:szCs w:val="24"/>
        </w:rPr>
        <w:t>6</w:t>
      </w:r>
      <w:r w:rsidRPr="00E831AB">
        <w:rPr>
          <w:rFonts w:ascii="Verdana" w:hAnsi="Verdana"/>
          <w:sz w:val="24"/>
          <w:szCs w:val="24"/>
        </w:rPr>
        <w:t>.2026 r. do 31.1</w:t>
      </w:r>
      <w:r w:rsidR="00E133BF" w:rsidRPr="00E831AB">
        <w:rPr>
          <w:rFonts w:ascii="Verdana" w:hAnsi="Verdana"/>
          <w:sz w:val="24"/>
          <w:szCs w:val="24"/>
        </w:rPr>
        <w:t>0</w:t>
      </w:r>
      <w:r w:rsidRPr="00E831AB">
        <w:rPr>
          <w:rFonts w:ascii="Verdana" w:hAnsi="Verdana"/>
          <w:sz w:val="24"/>
          <w:szCs w:val="24"/>
        </w:rPr>
        <w:t>.202</w:t>
      </w:r>
      <w:r w:rsidR="00E133BF" w:rsidRPr="00E831AB">
        <w:rPr>
          <w:rFonts w:ascii="Verdana" w:hAnsi="Verdana"/>
          <w:sz w:val="24"/>
          <w:szCs w:val="24"/>
        </w:rPr>
        <w:t>9</w:t>
      </w:r>
      <w:r w:rsidRPr="00E831AB">
        <w:rPr>
          <w:rFonts w:ascii="Verdana" w:hAnsi="Verdana"/>
          <w:sz w:val="24"/>
          <w:szCs w:val="24"/>
        </w:rPr>
        <w:t xml:space="preserve"> r.</w:t>
      </w:r>
    </w:p>
    <w:p w14:paraId="2737EFF1" w14:textId="02875C22" w:rsidR="00C746F0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>§2</w:t>
      </w:r>
      <w:r w:rsidR="00EC2B13" w:rsidRPr="00E831AB">
        <w:rPr>
          <w:rFonts w:ascii="Verdana" w:hAnsi="Verdana"/>
          <w:b/>
          <w:bCs/>
          <w:sz w:val="24"/>
          <w:szCs w:val="24"/>
        </w:rPr>
        <w:t xml:space="preserve"> </w:t>
      </w:r>
      <w:r w:rsidRPr="00E831AB">
        <w:rPr>
          <w:rFonts w:ascii="Verdana" w:hAnsi="Verdana"/>
          <w:b/>
          <w:bCs/>
          <w:sz w:val="24"/>
          <w:szCs w:val="24"/>
        </w:rPr>
        <w:t>Ogólne założenia projektu</w:t>
      </w:r>
    </w:p>
    <w:p w14:paraId="27FCB3C3" w14:textId="2F87DFAB" w:rsidR="00EC2B13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Głównym celem Projektu jest </w:t>
      </w:r>
      <w:r w:rsidR="00EC2B13" w:rsidRPr="00E831AB">
        <w:rPr>
          <w:rFonts w:ascii="Verdana" w:hAnsi="Verdana"/>
          <w:sz w:val="24"/>
          <w:szCs w:val="24"/>
        </w:rPr>
        <w:t>podniesienie lub nabycie praktycznych kompetencji klinicznych 1100 lekarzy i lekarek z zastosowaniem symulacji medycznej do dnia 31.10.2029 r.</w:t>
      </w:r>
    </w:p>
    <w:p w14:paraId="1CD85300" w14:textId="4E411BFD" w:rsidR="00C746F0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>§3</w:t>
      </w:r>
      <w:r w:rsidR="00EC2B13" w:rsidRPr="00E831AB">
        <w:rPr>
          <w:rFonts w:ascii="Verdana" w:hAnsi="Verdana"/>
          <w:b/>
          <w:bCs/>
          <w:sz w:val="24"/>
          <w:szCs w:val="24"/>
        </w:rPr>
        <w:t xml:space="preserve"> </w:t>
      </w:r>
      <w:r w:rsidRPr="00E831AB">
        <w:rPr>
          <w:rFonts w:ascii="Verdana" w:hAnsi="Verdana"/>
          <w:b/>
          <w:bCs/>
          <w:sz w:val="24"/>
          <w:szCs w:val="24"/>
        </w:rPr>
        <w:t>Rekrutacja</w:t>
      </w:r>
    </w:p>
    <w:p w14:paraId="1BE98F6A" w14:textId="2576DA2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1. Rekrutacja odbywa się spośród</w:t>
      </w:r>
      <w:r w:rsidR="00EC2B13" w:rsidRPr="00E831AB">
        <w:rPr>
          <w:rFonts w:ascii="Verdana" w:hAnsi="Verdana"/>
          <w:sz w:val="24"/>
          <w:szCs w:val="24"/>
        </w:rPr>
        <w:t xml:space="preserve"> lekarzy i lekarek</w:t>
      </w:r>
      <w:r w:rsidR="000B3157">
        <w:rPr>
          <w:rFonts w:ascii="Verdana" w:hAnsi="Verdana"/>
          <w:sz w:val="24"/>
          <w:szCs w:val="24"/>
        </w:rPr>
        <w:t xml:space="preserve"> oraz</w:t>
      </w:r>
      <w:r w:rsidR="00EC2B13" w:rsidRPr="00E831AB">
        <w:rPr>
          <w:rFonts w:ascii="Verdana" w:hAnsi="Verdana"/>
          <w:sz w:val="24"/>
          <w:szCs w:val="24"/>
        </w:rPr>
        <w:t xml:space="preserve"> </w:t>
      </w:r>
      <w:r w:rsidR="002F57F9" w:rsidRPr="00E831AB">
        <w:rPr>
          <w:rFonts w:ascii="Verdana" w:hAnsi="Verdana"/>
          <w:sz w:val="24"/>
          <w:szCs w:val="24"/>
        </w:rPr>
        <w:t>lekarz</w:t>
      </w:r>
      <w:r w:rsidR="000B3157">
        <w:rPr>
          <w:rFonts w:ascii="Verdana" w:hAnsi="Verdana"/>
          <w:sz w:val="24"/>
          <w:szCs w:val="24"/>
        </w:rPr>
        <w:t>y i lekarek</w:t>
      </w:r>
      <w:r w:rsidR="002F57F9" w:rsidRPr="00E831AB">
        <w:rPr>
          <w:rFonts w:ascii="Verdana" w:hAnsi="Verdana"/>
          <w:sz w:val="24"/>
          <w:szCs w:val="24"/>
        </w:rPr>
        <w:t xml:space="preserve"> dentyst</w:t>
      </w:r>
      <w:r w:rsidR="000B3157">
        <w:rPr>
          <w:rFonts w:ascii="Verdana" w:hAnsi="Verdana"/>
          <w:sz w:val="24"/>
          <w:szCs w:val="24"/>
        </w:rPr>
        <w:t>ów</w:t>
      </w:r>
      <w:r w:rsidR="002F57F9" w:rsidRPr="00E831AB">
        <w:rPr>
          <w:rFonts w:ascii="Verdana" w:hAnsi="Verdana"/>
          <w:sz w:val="24"/>
          <w:szCs w:val="24"/>
        </w:rPr>
        <w:t xml:space="preserve"> </w:t>
      </w:r>
      <w:r w:rsidR="00D43A58" w:rsidRPr="00E831AB">
        <w:rPr>
          <w:rFonts w:ascii="Verdana" w:hAnsi="Verdana"/>
          <w:sz w:val="24"/>
          <w:szCs w:val="24"/>
        </w:rPr>
        <w:t xml:space="preserve">z obszaru całej Polski, </w:t>
      </w:r>
      <w:r w:rsidR="004339EE" w:rsidRPr="00E831AB">
        <w:rPr>
          <w:rFonts w:ascii="Verdana" w:hAnsi="Verdana"/>
          <w:sz w:val="24"/>
          <w:szCs w:val="24"/>
        </w:rPr>
        <w:t>którzy z własnej inicjatywy wyrażą chęć udziału w Projekcie, mających prawo wykonywania zawodu, zatrudnionych w podmiotach leczniczych (bez względu na formę zatrudnienia)</w:t>
      </w:r>
      <w:r w:rsidR="002F57F9" w:rsidRPr="00E831AB">
        <w:rPr>
          <w:rFonts w:ascii="Verdana" w:hAnsi="Verdana"/>
          <w:sz w:val="24"/>
          <w:szCs w:val="24"/>
        </w:rPr>
        <w:t>, w tym lekarze i lekarki wykonujący zawód w ramach działalności leczniczej jako praktyki zawodowej, o której mowa w art. 5 ustawy z dnia 15 kwietnia 2011 r. o działalności leczniczej (</w:t>
      </w:r>
      <w:r w:rsidR="00F900E4">
        <w:rPr>
          <w:rFonts w:ascii="Verdana" w:hAnsi="Verdana"/>
          <w:sz w:val="24"/>
          <w:szCs w:val="24"/>
        </w:rPr>
        <w:t xml:space="preserve">t.j. </w:t>
      </w:r>
      <w:r w:rsidR="002F57F9" w:rsidRPr="00E831AB">
        <w:rPr>
          <w:rFonts w:ascii="Verdana" w:hAnsi="Verdana"/>
          <w:sz w:val="24"/>
          <w:szCs w:val="24"/>
        </w:rPr>
        <w:t>Dz.U. z 202</w:t>
      </w:r>
      <w:r w:rsidR="00F900E4">
        <w:rPr>
          <w:rFonts w:ascii="Verdana" w:hAnsi="Verdana"/>
          <w:sz w:val="24"/>
          <w:szCs w:val="24"/>
        </w:rPr>
        <w:t>6</w:t>
      </w:r>
      <w:r w:rsidR="002F57F9" w:rsidRPr="00E831AB">
        <w:rPr>
          <w:rFonts w:ascii="Verdana" w:hAnsi="Verdana"/>
          <w:sz w:val="24"/>
          <w:szCs w:val="24"/>
        </w:rPr>
        <w:t xml:space="preserve"> r. poz. </w:t>
      </w:r>
      <w:r w:rsidR="00F900E4">
        <w:rPr>
          <w:rFonts w:ascii="Verdana" w:hAnsi="Verdana"/>
          <w:sz w:val="24"/>
          <w:szCs w:val="24"/>
        </w:rPr>
        <w:t>156)</w:t>
      </w:r>
      <w:r w:rsidR="002F57F9" w:rsidRPr="00E831AB">
        <w:rPr>
          <w:rFonts w:ascii="Verdana" w:hAnsi="Verdana"/>
          <w:sz w:val="24"/>
          <w:szCs w:val="24"/>
        </w:rPr>
        <w:t>.</w:t>
      </w:r>
    </w:p>
    <w:p w14:paraId="49D4984D" w14:textId="145A5802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2. Ogłoszenia dotyczące rekrutacji do projektu</w:t>
      </w:r>
      <w:r w:rsidR="00414CD6">
        <w:rPr>
          <w:rFonts w:ascii="Verdana" w:hAnsi="Verdana"/>
          <w:sz w:val="24"/>
          <w:szCs w:val="24"/>
        </w:rPr>
        <w:t xml:space="preserve"> </w:t>
      </w:r>
      <w:r w:rsidR="00AA2E05">
        <w:rPr>
          <w:rFonts w:ascii="Verdana" w:hAnsi="Verdana"/>
          <w:sz w:val="24"/>
          <w:szCs w:val="24"/>
        </w:rPr>
        <w:t xml:space="preserve">oraz </w:t>
      </w:r>
      <w:r w:rsidR="00414CD6">
        <w:rPr>
          <w:rFonts w:ascii="Verdana" w:hAnsi="Verdana"/>
          <w:sz w:val="24"/>
          <w:szCs w:val="24"/>
        </w:rPr>
        <w:t>organizacji poszczególnych szkoleń</w:t>
      </w:r>
      <w:r w:rsidRPr="00E831AB">
        <w:rPr>
          <w:rFonts w:ascii="Verdana" w:hAnsi="Verdana"/>
          <w:sz w:val="24"/>
          <w:szCs w:val="24"/>
        </w:rPr>
        <w:t xml:space="preserve"> będą</w:t>
      </w:r>
      <w:r w:rsidR="00EC2B13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rozpowszechniane kanałami cyfrowymi, tj. na stronie internetowej uczelni oraz za pomocą mediów</w:t>
      </w:r>
      <w:r w:rsidR="00EC2B13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społecznościowych UMLub.</w:t>
      </w:r>
      <w:r w:rsidR="00402A0F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Kandydaci/-tki zgłasza</w:t>
      </w:r>
      <w:r w:rsidR="000B3157">
        <w:rPr>
          <w:rFonts w:ascii="Verdana" w:hAnsi="Verdana"/>
          <w:sz w:val="24"/>
          <w:szCs w:val="24"/>
        </w:rPr>
        <w:t>ją</w:t>
      </w:r>
      <w:r w:rsidR="00EC2B13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się do udziału w projekcie z własnej inicjatywy</w:t>
      </w:r>
      <w:r w:rsidR="002F57F9" w:rsidRPr="00E831AB">
        <w:rPr>
          <w:rFonts w:ascii="Verdana" w:hAnsi="Verdana"/>
          <w:sz w:val="24"/>
          <w:szCs w:val="24"/>
        </w:rPr>
        <w:t>.</w:t>
      </w:r>
    </w:p>
    <w:p w14:paraId="05E6EDC7" w14:textId="2262BDC8" w:rsidR="007077C8" w:rsidRDefault="00C746F0" w:rsidP="007077C8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3. </w:t>
      </w:r>
      <w:r w:rsidR="007077C8" w:rsidRPr="007077C8">
        <w:rPr>
          <w:rFonts w:ascii="Verdana" w:hAnsi="Verdana"/>
          <w:sz w:val="24"/>
          <w:szCs w:val="24"/>
        </w:rPr>
        <w:t>Rekrutacja w zakresie wszystkich szkoleń będzie prowadzona od 0</w:t>
      </w:r>
      <w:r w:rsidR="00EF3418">
        <w:rPr>
          <w:rFonts w:ascii="Verdana" w:hAnsi="Verdana"/>
          <w:sz w:val="24"/>
          <w:szCs w:val="24"/>
        </w:rPr>
        <w:t>7</w:t>
      </w:r>
      <w:r w:rsidR="007077C8" w:rsidRPr="007077C8">
        <w:rPr>
          <w:rFonts w:ascii="Verdana" w:hAnsi="Verdana"/>
          <w:sz w:val="24"/>
          <w:szCs w:val="24"/>
        </w:rPr>
        <w:t xml:space="preserve">.2026 r. do 08.2029 r. </w:t>
      </w:r>
      <w:r w:rsidR="00AA2E05">
        <w:rPr>
          <w:rFonts w:ascii="Verdana" w:hAnsi="Verdana"/>
          <w:sz w:val="24"/>
          <w:szCs w:val="24"/>
        </w:rPr>
        <w:t>lub</w:t>
      </w:r>
      <w:r w:rsidR="000D7ACA">
        <w:rPr>
          <w:rFonts w:ascii="Verdana" w:hAnsi="Verdana"/>
          <w:sz w:val="24"/>
          <w:szCs w:val="24"/>
        </w:rPr>
        <w:t xml:space="preserve"> </w:t>
      </w:r>
      <w:r w:rsidR="007077C8" w:rsidRPr="007077C8">
        <w:rPr>
          <w:rFonts w:ascii="Verdana" w:hAnsi="Verdana"/>
          <w:sz w:val="24"/>
          <w:szCs w:val="24"/>
        </w:rPr>
        <w:t>do</w:t>
      </w:r>
      <w:r w:rsidR="007077C8">
        <w:rPr>
          <w:rFonts w:ascii="Verdana" w:hAnsi="Verdana"/>
          <w:sz w:val="24"/>
          <w:szCs w:val="24"/>
        </w:rPr>
        <w:t xml:space="preserve"> </w:t>
      </w:r>
      <w:r w:rsidR="007077C8" w:rsidRPr="007077C8">
        <w:rPr>
          <w:rFonts w:ascii="Verdana" w:hAnsi="Verdana"/>
          <w:sz w:val="24"/>
          <w:szCs w:val="24"/>
        </w:rPr>
        <w:t>wyczerpania limitu miejsc</w:t>
      </w:r>
      <w:r w:rsidR="007077C8">
        <w:rPr>
          <w:rFonts w:ascii="Verdana" w:hAnsi="Verdana"/>
          <w:sz w:val="24"/>
          <w:szCs w:val="24"/>
        </w:rPr>
        <w:t>.</w:t>
      </w:r>
      <w:r w:rsidR="007077C8" w:rsidRPr="007077C8">
        <w:rPr>
          <w:rFonts w:ascii="Verdana" w:hAnsi="Verdana"/>
          <w:sz w:val="24"/>
          <w:szCs w:val="24"/>
        </w:rPr>
        <w:t xml:space="preserve"> </w:t>
      </w:r>
    </w:p>
    <w:p w14:paraId="58362837" w14:textId="5C438021" w:rsidR="00414CD6" w:rsidRDefault="00414CD6" w:rsidP="00994F3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</w:t>
      </w:r>
      <w:r w:rsidR="00994F3F" w:rsidRPr="009A3576">
        <w:rPr>
          <w:rFonts w:ascii="Verdana" w:hAnsi="Verdana"/>
          <w:sz w:val="24"/>
          <w:szCs w:val="24"/>
        </w:rPr>
        <w:t xml:space="preserve">Dokumenty zgłoszeniowe udostępnione będą na </w:t>
      </w:r>
      <w:r w:rsidR="00994F3F" w:rsidRPr="0017540B">
        <w:rPr>
          <w:rFonts w:ascii="Verdana" w:hAnsi="Verdana"/>
          <w:sz w:val="24"/>
          <w:szCs w:val="24"/>
        </w:rPr>
        <w:t xml:space="preserve">stronie www projektu </w:t>
      </w:r>
      <w:r w:rsidR="000D7ACA" w:rsidRPr="0017540B">
        <w:t xml:space="preserve"> </w:t>
      </w:r>
      <w:hyperlink r:id="rId8" w:history="1">
        <w:r w:rsidR="000D7ACA" w:rsidRPr="0017540B">
          <w:rPr>
            <w:rStyle w:val="Hipercze"/>
            <w:rFonts w:ascii="Verdana" w:hAnsi="Verdana"/>
            <w:sz w:val="24"/>
            <w:szCs w:val="24"/>
          </w:rPr>
          <w:t>https://projekty.umlub.edu.pl/669</w:t>
        </w:r>
      </w:hyperlink>
      <w:r w:rsidR="000D7ACA" w:rsidRPr="0017540B">
        <w:rPr>
          <w:rFonts w:ascii="Verdana" w:hAnsi="Verdana"/>
          <w:sz w:val="24"/>
          <w:szCs w:val="24"/>
        </w:rPr>
        <w:t xml:space="preserve"> </w:t>
      </w:r>
      <w:r w:rsidR="00994F3F" w:rsidRPr="0017540B">
        <w:rPr>
          <w:rFonts w:ascii="Verdana" w:hAnsi="Verdana"/>
          <w:sz w:val="24"/>
          <w:szCs w:val="24"/>
        </w:rPr>
        <w:t>oraz w biurze proj</w:t>
      </w:r>
      <w:r w:rsidR="00911979" w:rsidRPr="0017540B">
        <w:rPr>
          <w:rFonts w:ascii="Verdana" w:hAnsi="Verdana"/>
          <w:sz w:val="24"/>
          <w:szCs w:val="24"/>
        </w:rPr>
        <w:t xml:space="preserve">ektu. </w:t>
      </w:r>
      <w:r w:rsidR="0060149E" w:rsidRPr="0017540B">
        <w:rPr>
          <w:rFonts w:ascii="Verdana" w:hAnsi="Verdana"/>
          <w:sz w:val="24"/>
          <w:szCs w:val="24"/>
        </w:rPr>
        <w:t>Uniwersytet</w:t>
      </w:r>
      <w:r w:rsidR="0060149E" w:rsidRPr="0060149E">
        <w:rPr>
          <w:rFonts w:ascii="Verdana" w:hAnsi="Verdana"/>
          <w:sz w:val="24"/>
          <w:szCs w:val="24"/>
        </w:rPr>
        <w:t xml:space="preserve"> </w:t>
      </w:r>
      <w:r w:rsidR="0060149E" w:rsidRPr="0060149E">
        <w:rPr>
          <w:rFonts w:ascii="Verdana" w:hAnsi="Verdana"/>
          <w:sz w:val="24"/>
          <w:szCs w:val="24"/>
        </w:rPr>
        <w:lastRenderedPageBreak/>
        <w:t>Medyczny w Lublinie, Al. Racławickie 1, 20-059 Lublin, II piętro, pok. 235.</w:t>
      </w:r>
      <w:r w:rsidR="00402A0F">
        <w:rPr>
          <w:rFonts w:ascii="Verdana" w:hAnsi="Verdana"/>
          <w:sz w:val="24"/>
          <w:szCs w:val="24"/>
        </w:rPr>
        <w:t xml:space="preserve"> Dodatkowo dokumentacj</w:t>
      </w:r>
      <w:r w:rsidR="00CC2F7B">
        <w:rPr>
          <w:rFonts w:ascii="Verdana" w:hAnsi="Verdana"/>
          <w:sz w:val="24"/>
          <w:szCs w:val="24"/>
        </w:rPr>
        <w:t xml:space="preserve">a zgłoszeniowa udostępniona zostanie w </w:t>
      </w:r>
      <w:r w:rsidR="00BB2A05" w:rsidRPr="00BB2A05">
        <w:rPr>
          <w:rFonts w:ascii="Verdana" w:hAnsi="Verdana"/>
          <w:sz w:val="24"/>
          <w:szCs w:val="24"/>
        </w:rPr>
        <w:t>Centrum Symulacji Medycznej  ul. Doktora Witolda Chodźki 4, 20-093 Lublin,</w:t>
      </w:r>
      <w:r w:rsidR="00646EFF">
        <w:rPr>
          <w:rFonts w:ascii="Verdana" w:hAnsi="Verdana"/>
          <w:sz w:val="24"/>
          <w:szCs w:val="24"/>
        </w:rPr>
        <w:t xml:space="preserve"> </w:t>
      </w:r>
      <w:r w:rsidR="00BB2A05" w:rsidRPr="00BB2A05">
        <w:rPr>
          <w:rFonts w:ascii="Verdana" w:hAnsi="Verdana"/>
          <w:sz w:val="24"/>
          <w:szCs w:val="24"/>
        </w:rPr>
        <w:t>pok</w:t>
      </w:r>
      <w:r w:rsidR="00646EFF">
        <w:rPr>
          <w:rFonts w:ascii="Verdana" w:hAnsi="Verdana"/>
          <w:sz w:val="24"/>
          <w:szCs w:val="24"/>
        </w:rPr>
        <w:t xml:space="preserve">. </w:t>
      </w:r>
      <w:r w:rsidR="007D5E8D">
        <w:rPr>
          <w:rFonts w:ascii="Verdana" w:hAnsi="Verdana"/>
          <w:sz w:val="24"/>
          <w:szCs w:val="24"/>
        </w:rPr>
        <w:t>417.</w:t>
      </w:r>
    </w:p>
    <w:p w14:paraId="681750D1" w14:textId="41022702" w:rsidR="005B0532" w:rsidRDefault="00CC2F7B" w:rsidP="00A57608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5. Dokumenty rekrutacyjne można składać</w:t>
      </w:r>
      <w:r w:rsidR="005B0532" w:rsidRPr="009A3576">
        <w:rPr>
          <w:rFonts w:ascii="Verdana" w:hAnsi="Verdana"/>
          <w:sz w:val="24"/>
          <w:szCs w:val="24"/>
        </w:rPr>
        <w:t>:</w:t>
      </w:r>
    </w:p>
    <w:p w14:paraId="27D8FAFD" w14:textId="6301B5C3" w:rsidR="00A57608" w:rsidRDefault="00A434E7" w:rsidP="00A5760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</w:t>
      </w:r>
      <w:r w:rsidR="005B0532">
        <w:rPr>
          <w:rFonts w:ascii="Verdana" w:hAnsi="Verdana"/>
          <w:sz w:val="24"/>
          <w:szCs w:val="24"/>
        </w:rPr>
        <w:t xml:space="preserve"> o</w:t>
      </w:r>
      <w:r w:rsidR="00A57608" w:rsidRPr="00A57608">
        <w:rPr>
          <w:rFonts w:ascii="Verdana" w:hAnsi="Verdana"/>
          <w:sz w:val="24"/>
          <w:szCs w:val="24"/>
        </w:rPr>
        <w:t>sobiście</w:t>
      </w:r>
      <w:r w:rsidR="00A57608">
        <w:rPr>
          <w:rFonts w:ascii="Verdana" w:hAnsi="Verdana"/>
          <w:sz w:val="24"/>
          <w:szCs w:val="24"/>
        </w:rPr>
        <w:t xml:space="preserve"> lub pocztą tradycyjną</w:t>
      </w:r>
      <w:r w:rsidR="00A57608" w:rsidRPr="00A57608">
        <w:rPr>
          <w:rFonts w:ascii="Verdana" w:hAnsi="Verdana"/>
          <w:sz w:val="24"/>
          <w:szCs w:val="24"/>
        </w:rPr>
        <w:t>:</w:t>
      </w:r>
    </w:p>
    <w:p w14:paraId="3CA2A765" w14:textId="0603D65E" w:rsidR="00A434E7" w:rsidRDefault="00A57608" w:rsidP="00A57608">
      <w:pPr>
        <w:spacing w:line="360" w:lineRule="auto"/>
        <w:rPr>
          <w:rFonts w:ascii="Verdana" w:hAnsi="Verdana"/>
          <w:sz w:val="24"/>
          <w:szCs w:val="24"/>
        </w:rPr>
      </w:pPr>
      <w:r w:rsidRPr="00A57608">
        <w:rPr>
          <w:rFonts w:ascii="Verdana" w:hAnsi="Verdana"/>
          <w:sz w:val="24"/>
          <w:szCs w:val="24"/>
        </w:rPr>
        <w:t>Biur</w:t>
      </w:r>
      <w:r w:rsidR="005B0532">
        <w:rPr>
          <w:rFonts w:ascii="Verdana" w:hAnsi="Verdana"/>
          <w:sz w:val="24"/>
          <w:szCs w:val="24"/>
        </w:rPr>
        <w:t>o</w:t>
      </w:r>
      <w:r w:rsidRPr="00A57608">
        <w:rPr>
          <w:rFonts w:ascii="Verdana" w:hAnsi="Verdana"/>
          <w:sz w:val="24"/>
          <w:szCs w:val="24"/>
        </w:rPr>
        <w:t xml:space="preserve"> Projektu - Uniwersytet Medyczny w Lublinie, Al. Racławickie 1, 20-059 Lublin, II piętro, pok. 235 oraz Centrum Symulacji Medycznej  ul. Doktora Witolda Chodźki 4, 20-093 Lublin</w:t>
      </w:r>
      <w:r w:rsidR="005B0532">
        <w:rPr>
          <w:rFonts w:ascii="Verdana" w:hAnsi="Verdana"/>
          <w:sz w:val="24"/>
          <w:szCs w:val="24"/>
        </w:rPr>
        <w:t xml:space="preserve">, </w:t>
      </w:r>
      <w:r w:rsidRPr="00A57608">
        <w:rPr>
          <w:rFonts w:ascii="Verdana" w:hAnsi="Verdana"/>
          <w:sz w:val="24"/>
          <w:szCs w:val="24"/>
        </w:rPr>
        <w:t>po</w:t>
      </w:r>
      <w:r w:rsidR="007D5E8D">
        <w:rPr>
          <w:rFonts w:ascii="Verdana" w:hAnsi="Verdana"/>
          <w:sz w:val="24"/>
          <w:szCs w:val="24"/>
        </w:rPr>
        <w:t>k. 417.</w:t>
      </w:r>
    </w:p>
    <w:p w14:paraId="106B2239" w14:textId="67D3B7AD" w:rsidR="005B0532" w:rsidRDefault="00A434E7" w:rsidP="00A5760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</w:t>
      </w:r>
      <w:r w:rsidR="005B0532">
        <w:rPr>
          <w:rFonts w:ascii="Verdana" w:hAnsi="Verdana"/>
          <w:sz w:val="24"/>
          <w:szCs w:val="24"/>
        </w:rPr>
        <w:t xml:space="preserve"> </w:t>
      </w:r>
      <w:r w:rsidR="00A57608" w:rsidRPr="00A57608">
        <w:rPr>
          <w:rFonts w:ascii="Verdana" w:hAnsi="Verdana"/>
          <w:sz w:val="24"/>
          <w:szCs w:val="24"/>
        </w:rPr>
        <w:t xml:space="preserve">drogą elektroniczną </w:t>
      </w:r>
      <w:r w:rsidR="00AA2E05">
        <w:rPr>
          <w:rFonts w:ascii="Verdana" w:hAnsi="Verdana"/>
          <w:sz w:val="24"/>
          <w:szCs w:val="24"/>
        </w:rPr>
        <w:t xml:space="preserve">podpisane </w:t>
      </w:r>
      <w:r w:rsidR="00A57608" w:rsidRPr="00A57608">
        <w:rPr>
          <w:rFonts w:ascii="Verdana" w:hAnsi="Verdana"/>
          <w:sz w:val="24"/>
          <w:szCs w:val="24"/>
        </w:rPr>
        <w:t>bezpiecznym podpisem elektronicznym</w:t>
      </w:r>
      <w:r>
        <w:rPr>
          <w:rFonts w:ascii="Verdana" w:hAnsi="Verdana"/>
          <w:sz w:val="24"/>
          <w:szCs w:val="24"/>
        </w:rPr>
        <w:t xml:space="preserve"> lub</w:t>
      </w:r>
      <w:r w:rsidR="005B0532">
        <w:rPr>
          <w:rFonts w:ascii="Verdana" w:hAnsi="Verdana"/>
          <w:sz w:val="24"/>
          <w:szCs w:val="24"/>
        </w:rPr>
        <w:t xml:space="preserve"> </w:t>
      </w:r>
      <w:r w:rsidR="00AA2E05">
        <w:rPr>
          <w:rFonts w:ascii="Verdana" w:hAnsi="Verdana"/>
          <w:sz w:val="24"/>
          <w:szCs w:val="24"/>
        </w:rPr>
        <w:t>profilem</w:t>
      </w:r>
      <w:r w:rsidR="005B0532">
        <w:rPr>
          <w:rFonts w:ascii="Verdana" w:hAnsi="Verdana"/>
          <w:sz w:val="24"/>
          <w:szCs w:val="24"/>
        </w:rPr>
        <w:t xml:space="preserve"> zaufanym</w:t>
      </w:r>
      <w:r w:rsidR="00A57608" w:rsidRPr="00A57608">
        <w:rPr>
          <w:rFonts w:ascii="Verdana" w:hAnsi="Verdana"/>
          <w:sz w:val="24"/>
          <w:szCs w:val="24"/>
        </w:rPr>
        <w:t xml:space="preserve">. </w:t>
      </w:r>
    </w:p>
    <w:p w14:paraId="7896C0FC" w14:textId="77777777" w:rsidR="00AA2E05" w:rsidRDefault="00A57608" w:rsidP="00F8194D">
      <w:pPr>
        <w:spacing w:line="360" w:lineRule="auto"/>
        <w:rPr>
          <w:rFonts w:ascii="Verdana" w:hAnsi="Verdana"/>
          <w:sz w:val="24"/>
          <w:szCs w:val="24"/>
        </w:rPr>
      </w:pPr>
      <w:r w:rsidRPr="00A57608">
        <w:rPr>
          <w:rFonts w:ascii="Verdana" w:hAnsi="Verdana"/>
          <w:sz w:val="24"/>
          <w:szCs w:val="24"/>
        </w:rPr>
        <w:t>W uzasadnionych przypadkach dokumenty rekrutacyjne można przesyłać</w:t>
      </w:r>
      <w:r w:rsidR="00A434E7">
        <w:rPr>
          <w:rFonts w:ascii="Verdana" w:hAnsi="Verdana"/>
          <w:sz w:val="24"/>
          <w:szCs w:val="24"/>
        </w:rPr>
        <w:t xml:space="preserve"> </w:t>
      </w:r>
      <w:r w:rsidRPr="00A57608">
        <w:rPr>
          <w:rFonts w:ascii="Verdana" w:hAnsi="Verdana"/>
          <w:sz w:val="24"/>
          <w:szCs w:val="24"/>
        </w:rPr>
        <w:t>również w formie skanów dokumentów e-mailem</w:t>
      </w:r>
      <w:r w:rsidR="00AA2E05">
        <w:rPr>
          <w:rFonts w:ascii="Verdana" w:hAnsi="Verdana"/>
          <w:sz w:val="24"/>
          <w:szCs w:val="24"/>
        </w:rPr>
        <w:t>.</w:t>
      </w:r>
    </w:p>
    <w:p w14:paraId="5FC533BE" w14:textId="25ECCB50" w:rsidR="00E00705" w:rsidRPr="00A434E7" w:rsidRDefault="00AA2E05" w:rsidP="00F8194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A57608" w:rsidRPr="00A57608">
        <w:rPr>
          <w:rFonts w:ascii="Verdana" w:hAnsi="Verdana"/>
          <w:sz w:val="24"/>
          <w:szCs w:val="24"/>
        </w:rPr>
        <w:t xml:space="preserve">okumenty </w:t>
      </w:r>
      <w:r>
        <w:rPr>
          <w:rFonts w:ascii="Verdana" w:hAnsi="Verdana"/>
          <w:sz w:val="24"/>
          <w:szCs w:val="24"/>
        </w:rPr>
        <w:t>przesyłane drogą elektroniczną należy przesyłać</w:t>
      </w:r>
      <w:r w:rsidR="00A57608" w:rsidRPr="00A57608">
        <w:rPr>
          <w:rFonts w:ascii="Verdana" w:hAnsi="Verdana"/>
          <w:sz w:val="24"/>
          <w:szCs w:val="24"/>
        </w:rPr>
        <w:t xml:space="preserve"> w spakowanym</w:t>
      </w:r>
      <w:r w:rsidR="00460076">
        <w:rPr>
          <w:rFonts w:ascii="Verdana" w:hAnsi="Verdana"/>
          <w:sz w:val="24"/>
          <w:szCs w:val="24"/>
        </w:rPr>
        <w:t xml:space="preserve"> </w:t>
      </w:r>
      <w:r w:rsidR="00A57608" w:rsidRPr="00A57608">
        <w:rPr>
          <w:rFonts w:ascii="Verdana" w:hAnsi="Verdana"/>
          <w:sz w:val="24"/>
          <w:szCs w:val="24"/>
        </w:rPr>
        <w:t>pliku i zabezpieczone hasłem, które będzie przesłane w innym e-mailu</w:t>
      </w:r>
      <w:r>
        <w:rPr>
          <w:rFonts w:ascii="Verdana" w:hAnsi="Verdana"/>
          <w:sz w:val="24"/>
          <w:szCs w:val="24"/>
        </w:rPr>
        <w:t>/przekazane telefonicznie</w:t>
      </w:r>
      <w:r w:rsidR="00A57608" w:rsidRPr="00A57608">
        <w:rPr>
          <w:rFonts w:ascii="Verdana" w:hAnsi="Verdana"/>
          <w:sz w:val="24"/>
          <w:szCs w:val="24"/>
        </w:rPr>
        <w:t>).</w:t>
      </w:r>
    </w:p>
    <w:p w14:paraId="6E4654C4" w14:textId="21CFD71E" w:rsidR="00CC2F7B" w:rsidRPr="00E831AB" w:rsidRDefault="00CC2F7B" w:rsidP="00CC2F7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Pr="00CC2F7B">
        <w:rPr>
          <w:rFonts w:ascii="Verdana" w:hAnsi="Verdana"/>
          <w:sz w:val="24"/>
          <w:szCs w:val="24"/>
        </w:rPr>
        <w:t>. Dokumenty rekrutacyjne należy wypełnić w języku polskim w sposób czytelny.</w:t>
      </w:r>
    </w:p>
    <w:p w14:paraId="33AA9260" w14:textId="08408353" w:rsidR="00C746F0" w:rsidRPr="00E831AB" w:rsidRDefault="00CC2F7B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C746F0" w:rsidRPr="00E831AB">
        <w:rPr>
          <w:rFonts w:ascii="Verdana" w:hAnsi="Verdana"/>
          <w:sz w:val="24"/>
          <w:szCs w:val="24"/>
        </w:rPr>
        <w:t>. Złożenie dokumentów rekrutacyjnych przez kandydata/-kę nie jest równoznaczne z</w:t>
      </w:r>
      <w:r w:rsidR="00EC2B13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przystąpieniem do Projektu i otrzymaniem wsparcia.</w:t>
      </w:r>
    </w:p>
    <w:p w14:paraId="31BE42E5" w14:textId="2CD63580" w:rsidR="00C746F0" w:rsidRPr="00E831AB" w:rsidRDefault="00CC2F7B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  <w:r w:rsidR="00C746F0" w:rsidRPr="00E831AB">
        <w:rPr>
          <w:rFonts w:ascii="Verdana" w:hAnsi="Verdana"/>
          <w:sz w:val="24"/>
          <w:szCs w:val="24"/>
        </w:rPr>
        <w:t>. Złożone dokumenty nie podlegają zwrotowi.</w:t>
      </w:r>
    </w:p>
    <w:p w14:paraId="6B1912BF" w14:textId="30CF3D6D" w:rsidR="00C746F0" w:rsidRPr="00E831AB" w:rsidRDefault="00CC2F7B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C746F0" w:rsidRPr="00E831AB">
        <w:rPr>
          <w:rFonts w:ascii="Verdana" w:hAnsi="Verdana"/>
          <w:sz w:val="24"/>
          <w:szCs w:val="24"/>
        </w:rPr>
        <w:t>. Komisja Rekrutacyjna dokonuje oceny wg kryteriów:</w:t>
      </w:r>
    </w:p>
    <w:p w14:paraId="3BF11522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1) formalnych, tj.:</w:t>
      </w:r>
    </w:p>
    <w:p w14:paraId="1E014FFA" w14:textId="020C0601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263970">
        <w:rPr>
          <w:rFonts w:ascii="Verdana" w:hAnsi="Verdana"/>
          <w:sz w:val="24"/>
          <w:szCs w:val="24"/>
        </w:rPr>
        <w:lastRenderedPageBreak/>
        <w:t>a) ocena przynależności (kwalifikowalności) kandydata/-ki do grupy docelowej</w:t>
      </w:r>
      <w:r w:rsidR="000B4C5A" w:rsidRPr="00263970">
        <w:rPr>
          <w:rFonts w:ascii="Verdana" w:hAnsi="Verdana"/>
          <w:sz w:val="24"/>
          <w:szCs w:val="24"/>
        </w:rPr>
        <w:t xml:space="preserve"> </w:t>
      </w:r>
      <w:r w:rsidRPr="00263970">
        <w:rPr>
          <w:rFonts w:ascii="Verdana" w:hAnsi="Verdana"/>
          <w:sz w:val="24"/>
          <w:szCs w:val="24"/>
        </w:rPr>
        <w:t>– za</w:t>
      </w:r>
      <w:r w:rsidR="00EF29EE" w:rsidRPr="00263970">
        <w:rPr>
          <w:rFonts w:ascii="Verdana" w:hAnsi="Verdana"/>
          <w:sz w:val="24"/>
          <w:szCs w:val="24"/>
        </w:rPr>
        <w:t xml:space="preserve"> </w:t>
      </w:r>
      <w:r w:rsidRPr="00263970">
        <w:rPr>
          <w:rFonts w:ascii="Verdana" w:hAnsi="Verdana"/>
          <w:sz w:val="24"/>
          <w:szCs w:val="24"/>
        </w:rPr>
        <w:t xml:space="preserve">osobę kwalifikowaną uznaje się: </w:t>
      </w:r>
      <w:r w:rsidR="00EF29EE" w:rsidRPr="00263970">
        <w:rPr>
          <w:rFonts w:ascii="Verdana" w:hAnsi="Verdana"/>
          <w:sz w:val="24"/>
          <w:szCs w:val="24"/>
        </w:rPr>
        <w:t xml:space="preserve">lekarza i lekarkę </w:t>
      </w:r>
      <w:r w:rsidR="00D27E97" w:rsidRPr="00263970">
        <w:rPr>
          <w:rFonts w:ascii="Verdana" w:hAnsi="Verdana"/>
          <w:sz w:val="24"/>
          <w:szCs w:val="24"/>
        </w:rPr>
        <w:t xml:space="preserve">oraz lekarza i lekarkę dentystę </w:t>
      </w:r>
      <w:r w:rsidR="00EF29EE" w:rsidRPr="00263970">
        <w:rPr>
          <w:rFonts w:ascii="Verdana" w:hAnsi="Verdana"/>
          <w:sz w:val="24"/>
          <w:szCs w:val="24"/>
        </w:rPr>
        <w:t>posiadających prawo wykonywania zawodu</w:t>
      </w:r>
      <w:r w:rsidR="00EF29EE" w:rsidRPr="00E831AB">
        <w:rPr>
          <w:rFonts w:ascii="Verdana" w:hAnsi="Verdana"/>
          <w:sz w:val="24"/>
          <w:szCs w:val="24"/>
        </w:rPr>
        <w:t xml:space="preserve"> </w:t>
      </w:r>
      <w:r w:rsidR="00295A1E" w:rsidRPr="00295A1E">
        <w:rPr>
          <w:rFonts w:ascii="Verdana" w:hAnsi="Verdana"/>
          <w:sz w:val="24"/>
          <w:szCs w:val="24"/>
        </w:rPr>
        <w:t>zatrudniony</w:t>
      </w:r>
      <w:r w:rsidR="00295A1E">
        <w:rPr>
          <w:rFonts w:ascii="Verdana" w:hAnsi="Verdana"/>
          <w:sz w:val="24"/>
          <w:szCs w:val="24"/>
        </w:rPr>
        <w:t>ch</w:t>
      </w:r>
      <w:r w:rsidR="00295A1E" w:rsidRPr="00295A1E">
        <w:rPr>
          <w:rFonts w:ascii="Verdana" w:hAnsi="Verdana"/>
          <w:sz w:val="24"/>
          <w:szCs w:val="24"/>
        </w:rPr>
        <w:t xml:space="preserve"> w podmiotach </w:t>
      </w:r>
      <w:r w:rsidR="00295A1E" w:rsidRPr="009F6B5E">
        <w:rPr>
          <w:rFonts w:ascii="Verdana" w:hAnsi="Verdana"/>
          <w:sz w:val="24"/>
          <w:szCs w:val="24"/>
        </w:rPr>
        <w:t>leczniczych bez względu na formę zatrudnienia</w:t>
      </w:r>
      <w:r w:rsidR="009F6B5E" w:rsidRPr="009F6B5E">
        <w:rPr>
          <w:rFonts w:ascii="Verdana" w:hAnsi="Verdana"/>
          <w:sz w:val="24"/>
          <w:szCs w:val="24"/>
        </w:rPr>
        <w:t>, w tym lekarze i lekarki wykonujący zawód w ramach działalności leczniczej jako praktyki zawodowej, o której mowa w art. 5 ustawy z dnia 15 kwietnia 2011 r. o działalności leczniczej (</w:t>
      </w:r>
      <w:r w:rsidR="00F900E4">
        <w:rPr>
          <w:rFonts w:ascii="Verdana" w:hAnsi="Verdana"/>
          <w:sz w:val="24"/>
          <w:szCs w:val="24"/>
        </w:rPr>
        <w:t xml:space="preserve">t.j. </w:t>
      </w:r>
      <w:r w:rsidR="009F6B5E" w:rsidRPr="009F6B5E">
        <w:rPr>
          <w:rFonts w:ascii="Verdana" w:hAnsi="Verdana"/>
          <w:sz w:val="24"/>
          <w:szCs w:val="24"/>
        </w:rPr>
        <w:t>Dz.U. z 202</w:t>
      </w:r>
      <w:r w:rsidR="00F900E4">
        <w:rPr>
          <w:rFonts w:ascii="Verdana" w:hAnsi="Verdana"/>
          <w:sz w:val="24"/>
          <w:szCs w:val="24"/>
        </w:rPr>
        <w:t>6</w:t>
      </w:r>
      <w:r w:rsidR="009F6B5E" w:rsidRPr="009F6B5E">
        <w:rPr>
          <w:rFonts w:ascii="Verdana" w:hAnsi="Verdana"/>
          <w:sz w:val="24"/>
          <w:szCs w:val="24"/>
        </w:rPr>
        <w:t xml:space="preserve"> r. poz. </w:t>
      </w:r>
      <w:r w:rsidR="00F900E4" w:rsidRPr="009F6B5E">
        <w:rPr>
          <w:rFonts w:ascii="Verdana" w:hAnsi="Verdana"/>
          <w:sz w:val="24"/>
          <w:szCs w:val="24"/>
        </w:rPr>
        <w:t>1</w:t>
      </w:r>
      <w:r w:rsidR="00F900E4">
        <w:rPr>
          <w:rFonts w:ascii="Verdana" w:hAnsi="Verdana"/>
          <w:sz w:val="24"/>
          <w:szCs w:val="24"/>
        </w:rPr>
        <w:t>56</w:t>
      </w:r>
      <w:r w:rsidR="009F6B5E" w:rsidRPr="009F6B5E">
        <w:rPr>
          <w:rFonts w:ascii="Verdana" w:hAnsi="Verdana"/>
          <w:sz w:val="24"/>
          <w:szCs w:val="24"/>
        </w:rPr>
        <w:t>).</w:t>
      </w:r>
      <w:r w:rsidR="009F6D8A" w:rsidRPr="009F6D8A">
        <w:t xml:space="preserve"> </w:t>
      </w:r>
      <w:r w:rsidR="009F6D8A" w:rsidRPr="009F6D8A">
        <w:rPr>
          <w:rFonts w:ascii="Verdana" w:hAnsi="Verdana"/>
          <w:sz w:val="24"/>
          <w:szCs w:val="24"/>
        </w:rPr>
        <w:t>W ramach Projektu wsparciem zostaną objęci lekarze</w:t>
      </w:r>
      <w:r w:rsidR="00187919">
        <w:rPr>
          <w:rFonts w:ascii="Verdana" w:hAnsi="Verdana"/>
          <w:sz w:val="24"/>
          <w:szCs w:val="24"/>
        </w:rPr>
        <w:t xml:space="preserve"> i lekarki</w:t>
      </w:r>
      <w:r w:rsidR="009F6D8A" w:rsidRPr="009F6D8A">
        <w:rPr>
          <w:rFonts w:ascii="Verdana" w:hAnsi="Verdana"/>
          <w:sz w:val="24"/>
          <w:szCs w:val="24"/>
        </w:rPr>
        <w:t>, którzy z własnej inicjatywy wykażą chęć udziału w Projekcie.</w:t>
      </w:r>
    </w:p>
    <w:p w14:paraId="3365F8A5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b) ocena kompletności i poprawności złożonych dokumentów zgłoszeniowych, tj.:</w:t>
      </w:r>
    </w:p>
    <w:p w14:paraId="4DA3A4D5" w14:textId="0F9CD9D0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• formularza zgłoszeniowego wraz z klauzulami: informacyjną UMLub dotyczącą</w:t>
      </w:r>
      <w:r w:rsidR="00EF29EE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udziału w projekcie, informacyjną UMLub dotyczącą przetwarzania wizerunku</w:t>
      </w:r>
      <w:r w:rsidRPr="0013572E">
        <w:rPr>
          <w:rFonts w:ascii="Verdana" w:hAnsi="Verdana"/>
          <w:sz w:val="24"/>
          <w:szCs w:val="24"/>
        </w:rPr>
        <w:t>,</w:t>
      </w:r>
      <w:r w:rsidR="00EF29EE" w:rsidRPr="0013572E">
        <w:rPr>
          <w:rFonts w:ascii="Verdana" w:hAnsi="Verdana"/>
          <w:sz w:val="24"/>
          <w:szCs w:val="24"/>
        </w:rPr>
        <w:t xml:space="preserve"> </w:t>
      </w:r>
      <w:r w:rsidRPr="0013572E">
        <w:rPr>
          <w:rFonts w:ascii="Verdana" w:hAnsi="Verdana"/>
          <w:sz w:val="24"/>
          <w:szCs w:val="24"/>
        </w:rPr>
        <w:t xml:space="preserve">informacyjną </w:t>
      </w:r>
      <w:r w:rsidR="000B4C5A" w:rsidRPr="0013572E">
        <w:rPr>
          <w:rFonts w:ascii="Verdana" w:hAnsi="Verdana"/>
          <w:sz w:val="24"/>
          <w:szCs w:val="24"/>
        </w:rPr>
        <w:t>Ministerstwa Zdrowia</w:t>
      </w:r>
      <w:r w:rsidR="007342D9">
        <w:rPr>
          <w:rFonts w:ascii="Verdana" w:hAnsi="Verdana"/>
          <w:sz w:val="24"/>
          <w:szCs w:val="24"/>
        </w:rPr>
        <w:t xml:space="preserve">, Informacyjną </w:t>
      </w:r>
      <w:r w:rsidR="007342D9" w:rsidRPr="007342D9">
        <w:rPr>
          <w:rFonts w:ascii="Verdana" w:hAnsi="Verdana"/>
          <w:sz w:val="24"/>
          <w:szCs w:val="24"/>
        </w:rPr>
        <w:t>ministra właściwego do spraw rozwoju regionalnego</w:t>
      </w:r>
      <w:r w:rsidR="00210955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oraz zgodami: na</w:t>
      </w:r>
      <w:r w:rsidR="00EF29EE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wykorzystanie wizerunku przez UMLub,</w:t>
      </w:r>
    </w:p>
    <w:p w14:paraId="7684E067" w14:textId="23C4EC96" w:rsidR="00C746F0" w:rsidRPr="00D533F0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</w:t>
      </w:r>
      <w:r w:rsidRPr="00E32A19">
        <w:rPr>
          <w:rFonts w:ascii="Verdana" w:hAnsi="Verdana"/>
          <w:sz w:val="24"/>
          <w:szCs w:val="24"/>
        </w:rPr>
        <w:t>) merytorycznych</w:t>
      </w:r>
      <w:r w:rsidRPr="00D533F0">
        <w:rPr>
          <w:rFonts w:ascii="Verdana" w:hAnsi="Verdana"/>
          <w:sz w:val="24"/>
          <w:szCs w:val="24"/>
        </w:rPr>
        <w:t>, tj.:</w:t>
      </w:r>
    </w:p>
    <w:p w14:paraId="060D706A" w14:textId="2ED88E26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Warunkiem zakwalifikowania się do szkoleń</w:t>
      </w:r>
      <w:r w:rsidR="00173C53" w:rsidRPr="009A3576">
        <w:rPr>
          <w:rFonts w:ascii="Verdana" w:hAnsi="Verdana"/>
          <w:sz w:val="24"/>
          <w:szCs w:val="24"/>
        </w:rPr>
        <w:t xml:space="preserve"> wskazanych w pkt. 2.a, 2.b, 2.c</w:t>
      </w:r>
      <w:r w:rsidR="00794CBB" w:rsidRPr="009A3576">
        <w:rPr>
          <w:rFonts w:ascii="Verdana" w:hAnsi="Verdana"/>
          <w:sz w:val="24"/>
          <w:szCs w:val="24"/>
        </w:rPr>
        <w:t xml:space="preserve">, </w:t>
      </w:r>
      <w:r w:rsidRPr="009A3576">
        <w:rPr>
          <w:rFonts w:ascii="Verdana" w:hAnsi="Verdana"/>
          <w:sz w:val="24"/>
          <w:szCs w:val="24"/>
        </w:rPr>
        <w:t>jest</w:t>
      </w:r>
      <w:r w:rsidR="00173C53" w:rsidRPr="009A3576">
        <w:rPr>
          <w:rFonts w:ascii="Verdana" w:hAnsi="Verdana"/>
          <w:sz w:val="24"/>
          <w:szCs w:val="24"/>
        </w:rPr>
        <w:t xml:space="preserve"> posiadanie prawa wykonywania zawodu lekarza</w:t>
      </w:r>
      <w:r w:rsidR="000F11D8" w:rsidRPr="009A3576">
        <w:rPr>
          <w:rFonts w:ascii="Verdana" w:hAnsi="Verdana"/>
          <w:sz w:val="24"/>
          <w:szCs w:val="24"/>
        </w:rPr>
        <w:t xml:space="preserve"> natomiast szkoleń wskazanych w pkt. 2.d, 2.e, 2.f posiadanie prawa wykonywania zawodu lekarza dentysty</w:t>
      </w:r>
      <w:r w:rsidRPr="009A3576">
        <w:rPr>
          <w:rFonts w:ascii="Verdana" w:hAnsi="Verdana"/>
          <w:sz w:val="24"/>
          <w:szCs w:val="24"/>
        </w:rPr>
        <w:t>:</w:t>
      </w:r>
    </w:p>
    <w:p w14:paraId="4C9E4C5A" w14:textId="44D20B17" w:rsidR="00C746F0" w:rsidRPr="00E831AB" w:rsidRDefault="00173C53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</w:t>
      </w:r>
      <w:r w:rsidR="00C746F0" w:rsidRPr="00E831AB">
        <w:rPr>
          <w:rFonts w:ascii="Verdana" w:hAnsi="Verdana"/>
          <w:sz w:val="24"/>
          <w:szCs w:val="24"/>
        </w:rPr>
        <w:t>a)</w:t>
      </w:r>
      <w:r w:rsidRPr="00E831AB">
        <w:rPr>
          <w:rFonts w:ascii="Verdana" w:hAnsi="Verdana"/>
          <w:sz w:val="24"/>
          <w:szCs w:val="24"/>
        </w:rPr>
        <w:t xml:space="preserve"> Szkolenia dla lekarzy w zakresie medycyny kryzysowej</w:t>
      </w:r>
      <w:r w:rsidR="00650396">
        <w:rPr>
          <w:rFonts w:ascii="Verdana" w:hAnsi="Verdana"/>
          <w:sz w:val="24"/>
          <w:szCs w:val="24"/>
        </w:rPr>
        <w:t>.</w:t>
      </w:r>
    </w:p>
    <w:p w14:paraId="1829B471" w14:textId="51D73889" w:rsidR="00C746F0" w:rsidRPr="00E831AB" w:rsidRDefault="00173C53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</w:t>
      </w:r>
      <w:r w:rsidR="00C746F0" w:rsidRPr="00E831AB">
        <w:rPr>
          <w:rFonts w:ascii="Verdana" w:hAnsi="Verdana"/>
          <w:sz w:val="24"/>
          <w:szCs w:val="24"/>
        </w:rPr>
        <w:t>b)</w:t>
      </w:r>
      <w:r w:rsidRPr="00E831AB">
        <w:rPr>
          <w:rFonts w:ascii="Verdana" w:hAnsi="Verdana"/>
          <w:sz w:val="24"/>
          <w:szCs w:val="24"/>
        </w:rPr>
        <w:t xml:space="preserve"> Szkolenie dla lekarzy w zakresie wykonywania USG w stanach nagłych</w:t>
      </w:r>
      <w:r w:rsidR="00DC6ADB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7B10DA21" w14:textId="48A0D0E9" w:rsidR="00C746F0" w:rsidRPr="00E831AB" w:rsidRDefault="00173C53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 xml:space="preserve">2. </w:t>
      </w:r>
      <w:r w:rsidR="00C746F0" w:rsidRPr="00E831AB">
        <w:rPr>
          <w:rFonts w:ascii="Verdana" w:hAnsi="Verdana"/>
          <w:sz w:val="24"/>
          <w:szCs w:val="24"/>
        </w:rPr>
        <w:t xml:space="preserve">c) </w:t>
      </w:r>
      <w:r w:rsidRPr="00E831AB">
        <w:rPr>
          <w:rFonts w:ascii="Verdana" w:hAnsi="Verdana"/>
          <w:sz w:val="24"/>
          <w:szCs w:val="24"/>
        </w:rPr>
        <w:t>Szkolenie dla lekarzy w zakresie technik chirurgii minimalnie inwazyjnej</w:t>
      </w:r>
      <w:r w:rsidR="00DC6ADB">
        <w:rPr>
          <w:rFonts w:ascii="Verdana" w:hAnsi="Verdana"/>
          <w:sz w:val="24"/>
          <w:szCs w:val="24"/>
        </w:rPr>
        <w:t>.</w:t>
      </w:r>
    </w:p>
    <w:p w14:paraId="4DFDA839" w14:textId="5C7B5F1F" w:rsidR="00C746F0" w:rsidRPr="00E831AB" w:rsidRDefault="000F11D8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</w:t>
      </w:r>
      <w:r w:rsidR="00C746F0" w:rsidRPr="00E831AB">
        <w:rPr>
          <w:rFonts w:ascii="Verdana" w:hAnsi="Verdana"/>
          <w:sz w:val="24"/>
          <w:szCs w:val="24"/>
        </w:rPr>
        <w:t xml:space="preserve">d) </w:t>
      </w:r>
      <w:r w:rsidRPr="00E831AB">
        <w:rPr>
          <w:rFonts w:ascii="Verdana" w:hAnsi="Verdana"/>
          <w:sz w:val="24"/>
          <w:szCs w:val="24"/>
        </w:rPr>
        <w:t>Szkolenie dla lekarzy dentystów w zakresie stanów nagłych w gabinecie stomatologicznym</w:t>
      </w:r>
      <w:r w:rsidR="00DC6ADB">
        <w:rPr>
          <w:rFonts w:ascii="Verdana" w:hAnsi="Verdana"/>
          <w:sz w:val="24"/>
          <w:szCs w:val="24"/>
        </w:rPr>
        <w:t>.</w:t>
      </w:r>
    </w:p>
    <w:p w14:paraId="172B844D" w14:textId="03FD185C" w:rsidR="000F11D8" w:rsidRPr="00E831AB" w:rsidRDefault="000F11D8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2.</w:t>
      </w:r>
      <w:r w:rsidR="00C746F0" w:rsidRPr="00E831AB">
        <w:rPr>
          <w:rFonts w:ascii="Verdana" w:hAnsi="Verdana"/>
          <w:sz w:val="24"/>
          <w:szCs w:val="24"/>
        </w:rPr>
        <w:t>e)</w:t>
      </w:r>
      <w:r w:rsidRPr="00E831AB">
        <w:rPr>
          <w:rFonts w:ascii="Verdana" w:hAnsi="Verdana"/>
          <w:sz w:val="24"/>
          <w:szCs w:val="24"/>
        </w:rPr>
        <w:t xml:space="preserve"> Szkolenie dla lekarzy dentystów w zakresie stomatologii mikroskopowej i cyfrowej</w:t>
      </w:r>
      <w:r w:rsidR="00DC6ADB">
        <w:rPr>
          <w:rFonts w:ascii="Verdana" w:hAnsi="Verdana"/>
          <w:sz w:val="24"/>
          <w:szCs w:val="24"/>
        </w:rPr>
        <w:t>.</w:t>
      </w:r>
    </w:p>
    <w:p w14:paraId="53B70AC3" w14:textId="67FF124B" w:rsidR="00C746F0" w:rsidRPr="00E831AB" w:rsidRDefault="000F11D8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2.f) Szkolenie dla lekarzy dentystów z podstaw radiologii stomatologicznej</w:t>
      </w:r>
    </w:p>
    <w:p w14:paraId="3F6DBCA9" w14:textId="4A36FBC6" w:rsidR="000F11D8" w:rsidRPr="000B4C5A" w:rsidRDefault="000F11D8" w:rsidP="00E831AB">
      <w:pPr>
        <w:spacing w:line="360" w:lineRule="auto"/>
        <w:rPr>
          <w:rFonts w:ascii="Verdana" w:hAnsi="Verdana"/>
          <w:sz w:val="24"/>
          <w:szCs w:val="24"/>
        </w:rPr>
      </w:pPr>
      <w:r w:rsidRPr="000B4C5A">
        <w:rPr>
          <w:rFonts w:ascii="Verdana" w:hAnsi="Verdana"/>
          <w:sz w:val="24"/>
          <w:szCs w:val="24"/>
        </w:rPr>
        <w:t xml:space="preserve">3) Rozstrzygających tj.: </w:t>
      </w:r>
    </w:p>
    <w:p w14:paraId="20E7209D" w14:textId="1F9C2AB6" w:rsidR="002B5818" w:rsidRPr="000B4C5A" w:rsidRDefault="000B4C5A" w:rsidP="00E831AB">
      <w:pPr>
        <w:spacing w:line="360" w:lineRule="auto"/>
        <w:rPr>
          <w:rFonts w:ascii="Verdana" w:hAnsi="Verdana"/>
          <w:sz w:val="24"/>
          <w:szCs w:val="24"/>
        </w:rPr>
      </w:pPr>
      <w:r w:rsidRPr="000B4C5A">
        <w:rPr>
          <w:rFonts w:ascii="Verdana" w:hAnsi="Verdana"/>
          <w:sz w:val="24"/>
          <w:szCs w:val="24"/>
        </w:rPr>
        <w:t xml:space="preserve">a) Rozstrzygające </w:t>
      </w:r>
      <w:r w:rsidR="002B5818" w:rsidRPr="000B4C5A">
        <w:rPr>
          <w:rFonts w:ascii="Verdana" w:hAnsi="Verdana"/>
          <w:sz w:val="24"/>
          <w:szCs w:val="24"/>
        </w:rPr>
        <w:t>nr 1: udzielanie świadczeń w publicznym systemie ochrony zdrowia</w:t>
      </w:r>
      <w:r w:rsidR="00DC6ADB">
        <w:rPr>
          <w:rFonts w:ascii="Verdana" w:hAnsi="Verdana"/>
          <w:sz w:val="24"/>
          <w:szCs w:val="24"/>
        </w:rPr>
        <w:t>.</w:t>
      </w:r>
    </w:p>
    <w:p w14:paraId="3A65BBE3" w14:textId="5745B633" w:rsidR="002B5818" w:rsidRPr="00E831AB" w:rsidRDefault="000B4C5A" w:rsidP="00E831AB">
      <w:pPr>
        <w:spacing w:line="360" w:lineRule="auto"/>
        <w:rPr>
          <w:rFonts w:ascii="Verdana" w:hAnsi="Verdana"/>
          <w:sz w:val="24"/>
          <w:szCs w:val="24"/>
        </w:rPr>
      </w:pPr>
      <w:r w:rsidRPr="000B4C5A">
        <w:rPr>
          <w:rFonts w:ascii="Verdana" w:hAnsi="Verdana"/>
          <w:sz w:val="24"/>
          <w:szCs w:val="24"/>
        </w:rPr>
        <w:t xml:space="preserve">b) Rozstrzygające </w:t>
      </w:r>
      <w:r w:rsidR="002B5818" w:rsidRPr="000B4C5A">
        <w:rPr>
          <w:rFonts w:ascii="Verdana" w:hAnsi="Verdana"/>
          <w:sz w:val="24"/>
          <w:szCs w:val="24"/>
        </w:rPr>
        <w:t>nr 2: formularz zgłoszeniowy dotyczy pierwszej formy kształcenia w projekcie.</w:t>
      </w:r>
    </w:p>
    <w:p w14:paraId="58AA1840" w14:textId="197454D8" w:rsidR="00C746F0" w:rsidRPr="00E831AB" w:rsidRDefault="00CC2F7B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C746F0" w:rsidRPr="00E831AB">
        <w:rPr>
          <w:rFonts w:ascii="Verdana" w:hAnsi="Verdana"/>
          <w:sz w:val="24"/>
          <w:szCs w:val="24"/>
        </w:rPr>
        <w:t xml:space="preserve">. W przypadku </w:t>
      </w:r>
      <w:r w:rsidR="00323175">
        <w:rPr>
          <w:rFonts w:ascii="Verdana" w:hAnsi="Verdana"/>
          <w:sz w:val="24"/>
          <w:szCs w:val="24"/>
        </w:rPr>
        <w:t>większej</w:t>
      </w:r>
      <w:r w:rsidR="00323175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liczby kandydatów/-tek spełniających wszystkie kryteria, o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zakwalifikowaniu na daną formę wsparcia decydująca będzie kolejność zgłoszeń (data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złożenia formularza)</w:t>
      </w:r>
      <w:r w:rsidR="000B4C5A">
        <w:rPr>
          <w:rFonts w:ascii="Verdana" w:hAnsi="Verdana"/>
          <w:sz w:val="24"/>
          <w:szCs w:val="24"/>
        </w:rPr>
        <w:t>.</w:t>
      </w:r>
      <w:r w:rsidR="00C746F0" w:rsidRPr="00E831AB">
        <w:rPr>
          <w:rFonts w:ascii="Verdana" w:hAnsi="Verdana"/>
          <w:sz w:val="24"/>
          <w:szCs w:val="24"/>
        </w:rPr>
        <w:t xml:space="preserve"> </w:t>
      </w:r>
    </w:p>
    <w:p w14:paraId="631F280C" w14:textId="1EE79892" w:rsidR="00C746F0" w:rsidRPr="00E831AB" w:rsidRDefault="00CC2F7B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C746F0" w:rsidRPr="00E831AB">
        <w:rPr>
          <w:rFonts w:ascii="Verdana" w:hAnsi="Verdana"/>
          <w:sz w:val="24"/>
          <w:szCs w:val="24"/>
        </w:rPr>
        <w:t>. Komisja Rekrutacyjna sporządza listę osób zakwalifikowanych oraz listę rezerwową w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="00C746F0" w:rsidRPr="00E831AB">
        <w:rPr>
          <w:rFonts w:ascii="Verdana" w:hAnsi="Verdana"/>
          <w:sz w:val="24"/>
          <w:szCs w:val="24"/>
        </w:rPr>
        <w:t>przypadku większej liczby kandydatów/-ek.</w:t>
      </w:r>
    </w:p>
    <w:p w14:paraId="4B75E4C1" w14:textId="35D4D20F" w:rsidR="00C746F0" w:rsidRPr="00E831AB" w:rsidRDefault="00911979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CC2F7B">
        <w:rPr>
          <w:rFonts w:ascii="Verdana" w:hAnsi="Verdana"/>
          <w:sz w:val="24"/>
          <w:szCs w:val="24"/>
        </w:rPr>
        <w:t>2</w:t>
      </w:r>
      <w:r w:rsidR="00C746F0" w:rsidRPr="00E831AB">
        <w:rPr>
          <w:rFonts w:ascii="Verdana" w:hAnsi="Verdana"/>
          <w:sz w:val="24"/>
          <w:szCs w:val="24"/>
        </w:rPr>
        <w:t xml:space="preserve">. </w:t>
      </w:r>
      <w:r w:rsidR="00E86D7B" w:rsidRPr="00E831AB">
        <w:rPr>
          <w:rFonts w:ascii="Verdana" w:hAnsi="Verdana"/>
          <w:sz w:val="24"/>
          <w:szCs w:val="24"/>
        </w:rPr>
        <w:t>Wszyscy Uczestnicy/czki zakwalifikowani do Projektu zostaną niezwłocznie poinformowani o wynikach posiedzenia Komisji Rekrutacyjnej osobiście, telefonicznie, mailem lub listownie.</w:t>
      </w:r>
    </w:p>
    <w:p w14:paraId="12CA8871" w14:textId="408B6C0E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</w:t>
      </w:r>
      <w:r w:rsidR="00CC2F7B">
        <w:rPr>
          <w:rFonts w:ascii="Verdana" w:hAnsi="Verdana"/>
          <w:sz w:val="24"/>
          <w:szCs w:val="24"/>
        </w:rPr>
        <w:t>3</w:t>
      </w:r>
      <w:r w:rsidRPr="00E831AB">
        <w:rPr>
          <w:rFonts w:ascii="Verdana" w:hAnsi="Verdana"/>
          <w:sz w:val="24"/>
          <w:szCs w:val="24"/>
        </w:rPr>
        <w:t>.Osoby z list rezerwowych będą kwalifikowane przez Komisję Rekrutacyjną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w przypadku rezygnacji osób z list podstawowych.</w:t>
      </w:r>
    </w:p>
    <w:p w14:paraId="1E03E4B0" w14:textId="3FBD306D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</w:t>
      </w:r>
      <w:r w:rsidR="00CC2F7B">
        <w:rPr>
          <w:rFonts w:ascii="Verdana" w:hAnsi="Verdana"/>
          <w:sz w:val="24"/>
          <w:szCs w:val="24"/>
        </w:rPr>
        <w:t>4</w:t>
      </w:r>
      <w:r w:rsidRPr="00E831AB">
        <w:rPr>
          <w:rFonts w:ascii="Verdana" w:hAnsi="Verdana"/>
          <w:sz w:val="24"/>
          <w:szCs w:val="24"/>
        </w:rPr>
        <w:t xml:space="preserve">.Osoba, która rozpoczęła udział w </w:t>
      </w:r>
      <w:r w:rsidR="008268D7" w:rsidRPr="00E831AB">
        <w:rPr>
          <w:rFonts w:ascii="Verdana" w:hAnsi="Verdana"/>
          <w:sz w:val="24"/>
          <w:szCs w:val="24"/>
        </w:rPr>
        <w:t xml:space="preserve">szkoleniu </w:t>
      </w:r>
      <w:r w:rsidRPr="00E831AB">
        <w:rPr>
          <w:rFonts w:ascii="Verdana" w:hAnsi="Verdana"/>
          <w:sz w:val="24"/>
          <w:szCs w:val="24"/>
        </w:rPr>
        <w:t>staje się uczestnikiem/-czką projektu.</w:t>
      </w:r>
    </w:p>
    <w:p w14:paraId="3CAD683A" w14:textId="77777777" w:rsidR="00AD2902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lastRenderedPageBreak/>
        <w:t>1</w:t>
      </w:r>
      <w:r w:rsidR="00911979" w:rsidRPr="009A3576">
        <w:rPr>
          <w:rFonts w:ascii="Verdana" w:hAnsi="Verdana"/>
          <w:sz w:val="24"/>
          <w:szCs w:val="24"/>
        </w:rPr>
        <w:t>3</w:t>
      </w:r>
      <w:r w:rsidRPr="009A3576">
        <w:rPr>
          <w:rFonts w:ascii="Verdana" w:hAnsi="Verdana"/>
          <w:sz w:val="24"/>
          <w:szCs w:val="24"/>
        </w:rPr>
        <w:t xml:space="preserve">.Uczestnik projektu może brać udział w kilku różnych </w:t>
      </w:r>
      <w:r w:rsidR="000639EF" w:rsidRPr="009A3576">
        <w:rPr>
          <w:rFonts w:ascii="Verdana" w:hAnsi="Verdana"/>
          <w:sz w:val="24"/>
          <w:szCs w:val="24"/>
        </w:rPr>
        <w:t xml:space="preserve">szkoleniach </w:t>
      </w:r>
      <w:r w:rsidRPr="009A3576">
        <w:rPr>
          <w:rFonts w:ascii="Verdana" w:hAnsi="Verdana"/>
          <w:sz w:val="24"/>
          <w:szCs w:val="24"/>
        </w:rPr>
        <w:t>oferowanych w</w:t>
      </w:r>
      <w:r w:rsidR="000F11D8" w:rsidRPr="009A3576">
        <w:rPr>
          <w:rFonts w:ascii="Verdana" w:hAnsi="Verdana"/>
          <w:sz w:val="24"/>
          <w:szCs w:val="24"/>
        </w:rPr>
        <w:t xml:space="preserve"> </w:t>
      </w:r>
      <w:r w:rsidRPr="009A3576">
        <w:rPr>
          <w:rFonts w:ascii="Verdana" w:hAnsi="Verdana"/>
          <w:sz w:val="24"/>
          <w:szCs w:val="24"/>
        </w:rPr>
        <w:t>Projekcie.</w:t>
      </w:r>
      <w:r w:rsidR="00AD2902" w:rsidRPr="009A3576">
        <w:rPr>
          <w:rFonts w:ascii="Verdana" w:hAnsi="Verdana"/>
          <w:sz w:val="24"/>
          <w:szCs w:val="24"/>
        </w:rPr>
        <w:t xml:space="preserve"> Jednakże</w:t>
      </w:r>
      <w:r w:rsidR="00AD2902">
        <w:rPr>
          <w:rFonts w:ascii="Verdana" w:hAnsi="Verdana"/>
          <w:sz w:val="24"/>
          <w:szCs w:val="24"/>
        </w:rPr>
        <w:t xml:space="preserve"> z zastrzeżeniem iż szkolenia w zadaniu 1-3 dedykowane są osobom posiadającym prawo wykonywania zawodu lekarza, szkolenia w zadaniu 4-6 dedykowane są osobom posiadającym prawo wykonywania zawodu lekarza dentysty. </w:t>
      </w:r>
      <w:r w:rsidR="009501DE">
        <w:rPr>
          <w:rFonts w:ascii="Verdana" w:hAnsi="Verdana"/>
          <w:sz w:val="24"/>
          <w:szCs w:val="24"/>
        </w:rPr>
        <w:t xml:space="preserve"> </w:t>
      </w:r>
    </w:p>
    <w:p w14:paraId="51F59A01" w14:textId="0D0D5CDB" w:rsidR="00C746F0" w:rsidRPr="00E831AB" w:rsidRDefault="00AD2902" w:rsidP="00E831AB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 xml:space="preserve">Skorzystanie z więcej niż jednego szkolenia </w:t>
      </w:r>
      <w:r w:rsidR="001E34C6" w:rsidRPr="009A3576">
        <w:rPr>
          <w:rFonts w:ascii="Verdana" w:hAnsi="Verdana"/>
          <w:sz w:val="24"/>
          <w:szCs w:val="24"/>
        </w:rPr>
        <w:t xml:space="preserve">jest możliwe </w:t>
      </w:r>
      <w:r w:rsidRPr="009A3576">
        <w:rPr>
          <w:rFonts w:ascii="Verdana" w:hAnsi="Verdana"/>
          <w:sz w:val="24"/>
          <w:szCs w:val="24"/>
        </w:rPr>
        <w:t>p</w:t>
      </w:r>
      <w:r w:rsidR="009501DE" w:rsidRPr="009A3576">
        <w:rPr>
          <w:rFonts w:ascii="Verdana" w:hAnsi="Verdana"/>
          <w:sz w:val="24"/>
          <w:szCs w:val="24"/>
        </w:rPr>
        <w:t xml:space="preserve">od warunkiem </w:t>
      </w:r>
      <w:r w:rsidR="00375F5C" w:rsidRPr="009A3576">
        <w:rPr>
          <w:rFonts w:ascii="Verdana" w:hAnsi="Verdana"/>
          <w:sz w:val="24"/>
          <w:szCs w:val="24"/>
        </w:rPr>
        <w:t>dostępnych miejsc.</w:t>
      </w:r>
      <w:r w:rsidR="00ED11DE" w:rsidRPr="009A3576">
        <w:rPr>
          <w:rFonts w:ascii="Verdana" w:hAnsi="Verdana"/>
          <w:sz w:val="24"/>
          <w:szCs w:val="24"/>
        </w:rPr>
        <w:t xml:space="preserve"> Z zastrzeżeniem, iż pierwszeństwo mają osoby, które po raz pierwszy przystąpiły do udziału w projekcie.</w:t>
      </w:r>
    </w:p>
    <w:p w14:paraId="54B4EDB7" w14:textId="57F7892F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</w:t>
      </w:r>
      <w:r w:rsidR="00CC2F7B">
        <w:rPr>
          <w:rFonts w:ascii="Verdana" w:hAnsi="Verdana"/>
          <w:sz w:val="24"/>
          <w:szCs w:val="24"/>
        </w:rPr>
        <w:t>5</w:t>
      </w:r>
      <w:r w:rsidRPr="00E831AB">
        <w:rPr>
          <w:rFonts w:ascii="Verdana" w:hAnsi="Verdana"/>
          <w:sz w:val="24"/>
          <w:szCs w:val="24"/>
        </w:rPr>
        <w:t>.W trakcie rekrutacji żadna z płci nie będzie dyskryminowana. Zostanie zachowana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zasada równości szans i niedyskryminacji oraz dostępności zwłaszcza dla osób z</w:t>
      </w:r>
      <w:r w:rsidR="000F11D8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niepełnosprawnościami poprzez prowadzenie rekrutacji w miejscach dostępnych. Zamieszczane będą informacje o projekcie na stronie www. Uczelni, która spełnia standardy dostępności.</w:t>
      </w:r>
    </w:p>
    <w:p w14:paraId="2F125F1D" w14:textId="77777777" w:rsidR="000F11D8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4 Zakres wsparcia </w:t>
      </w:r>
    </w:p>
    <w:p w14:paraId="512A50D3" w14:textId="4C0F3EBD" w:rsidR="00E85809" w:rsidRPr="00E831AB" w:rsidRDefault="009A357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="00C746F0" w:rsidRPr="00E831AB">
        <w:rPr>
          <w:rFonts w:ascii="Verdana" w:hAnsi="Verdana"/>
          <w:sz w:val="24"/>
          <w:szCs w:val="24"/>
        </w:rPr>
        <w:t xml:space="preserve">Oferowane w ramach Projektu wsparcie odbywać się będzie w </w:t>
      </w:r>
      <w:r w:rsidR="00C87149" w:rsidRPr="00E831AB">
        <w:rPr>
          <w:rFonts w:ascii="Verdana" w:hAnsi="Verdana"/>
          <w:sz w:val="24"/>
          <w:szCs w:val="24"/>
        </w:rPr>
        <w:t xml:space="preserve">terminie </w:t>
      </w:r>
      <w:r w:rsidR="00E85809" w:rsidRPr="00E831AB">
        <w:rPr>
          <w:rFonts w:ascii="Verdana" w:hAnsi="Verdana"/>
          <w:sz w:val="24"/>
          <w:szCs w:val="24"/>
        </w:rPr>
        <w:t>01.0</w:t>
      </w:r>
      <w:r w:rsidR="007342D9">
        <w:rPr>
          <w:rFonts w:ascii="Verdana" w:hAnsi="Verdana"/>
          <w:sz w:val="24"/>
          <w:szCs w:val="24"/>
        </w:rPr>
        <w:t>7</w:t>
      </w:r>
      <w:r w:rsidR="00E85809" w:rsidRPr="00E831AB">
        <w:rPr>
          <w:rFonts w:ascii="Verdana" w:hAnsi="Verdana"/>
          <w:sz w:val="24"/>
          <w:szCs w:val="24"/>
        </w:rPr>
        <w:t xml:space="preserve">.2026 r. do 31.10.2029 r. i </w:t>
      </w:r>
      <w:r w:rsidR="00C746F0" w:rsidRPr="00E831AB">
        <w:rPr>
          <w:rFonts w:ascii="Verdana" w:hAnsi="Verdana"/>
          <w:sz w:val="24"/>
          <w:szCs w:val="24"/>
        </w:rPr>
        <w:t>obejmuje:</w:t>
      </w:r>
    </w:p>
    <w:p w14:paraId="26AD9079" w14:textId="0809AC9F" w:rsidR="00AA2E05" w:rsidRPr="009A3576" w:rsidRDefault="005E333A" w:rsidP="009A3576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bookmarkStart w:id="1" w:name="_Hlk229473484"/>
      <w:r>
        <w:rPr>
          <w:rFonts w:ascii="Verdana" w:hAnsi="Verdana"/>
          <w:sz w:val="24"/>
          <w:szCs w:val="24"/>
        </w:rPr>
        <w:t>Zadanie</w:t>
      </w:r>
      <w:r w:rsidR="00C746F0" w:rsidRPr="009A3576">
        <w:rPr>
          <w:rFonts w:ascii="Verdana" w:hAnsi="Verdana"/>
          <w:sz w:val="24"/>
          <w:szCs w:val="24"/>
        </w:rPr>
        <w:t xml:space="preserve"> </w:t>
      </w:r>
      <w:r w:rsidR="00E85809" w:rsidRPr="009A3576">
        <w:rPr>
          <w:rFonts w:ascii="Verdana" w:hAnsi="Verdana"/>
          <w:sz w:val="24"/>
          <w:szCs w:val="24"/>
        </w:rPr>
        <w:t xml:space="preserve">1 </w:t>
      </w:r>
      <w:r>
        <w:rPr>
          <w:rFonts w:ascii="Verdana" w:hAnsi="Verdana"/>
          <w:sz w:val="24"/>
          <w:szCs w:val="24"/>
        </w:rPr>
        <w:t>S</w:t>
      </w:r>
      <w:r w:rsidRPr="009A3576">
        <w:rPr>
          <w:rFonts w:ascii="Verdana" w:hAnsi="Verdana"/>
          <w:sz w:val="24"/>
          <w:szCs w:val="24"/>
        </w:rPr>
        <w:t>zkoleni</w:t>
      </w:r>
      <w:r>
        <w:rPr>
          <w:rFonts w:ascii="Verdana" w:hAnsi="Verdana"/>
          <w:sz w:val="24"/>
          <w:szCs w:val="24"/>
        </w:rPr>
        <w:t>e</w:t>
      </w:r>
      <w:r w:rsidRPr="009A3576">
        <w:rPr>
          <w:rFonts w:ascii="Verdana" w:hAnsi="Verdana"/>
          <w:sz w:val="24"/>
          <w:szCs w:val="24"/>
        </w:rPr>
        <w:t xml:space="preserve"> </w:t>
      </w:r>
      <w:r w:rsidR="00E85809" w:rsidRPr="009A3576">
        <w:rPr>
          <w:rFonts w:ascii="Verdana" w:hAnsi="Verdana"/>
          <w:sz w:val="24"/>
          <w:szCs w:val="24"/>
        </w:rPr>
        <w:t>dla lekarzy w zakresie medycyny kryzysowej</w:t>
      </w:r>
      <w:r>
        <w:rPr>
          <w:rFonts w:ascii="Verdana" w:hAnsi="Verdana"/>
          <w:sz w:val="24"/>
          <w:szCs w:val="24"/>
        </w:rPr>
        <w:t>, wymiar</w:t>
      </w:r>
      <w:r w:rsidR="00375E6E" w:rsidRPr="009A3576">
        <w:rPr>
          <w:rFonts w:ascii="Verdana" w:hAnsi="Verdana"/>
          <w:sz w:val="24"/>
          <w:szCs w:val="24"/>
        </w:rPr>
        <w:t xml:space="preserve"> 12 godz. dydaktycznych w tym 3 godziny teoretyczne i 9 godzin praktycznych</w:t>
      </w:r>
      <w:bookmarkEnd w:id="1"/>
      <w:r w:rsidR="00375E6E" w:rsidRPr="009A3576">
        <w:rPr>
          <w:rFonts w:ascii="Verdana" w:hAnsi="Verdana"/>
          <w:sz w:val="24"/>
          <w:szCs w:val="24"/>
        </w:rPr>
        <w:t xml:space="preserve">. </w:t>
      </w:r>
      <w:bookmarkStart w:id="2" w:name="_Hlk229055251"/>
      <w:r w:rsidR="00375E6E" w:rsidRPr="009A3576">
        <w:rPr>
          <w:rFonts w:ascii="Verdana" w:hAnsi="Verdana"/>
          <w:sz w:val="24"/>
          <w:szCs w:val="24"/>
        </w:rPr>
        <w:t xml:space="preserve">Wsparcie przewidziane jest dla </w:t>
      </w:r>
      <w:bookmarkEnd w:id="2"/>
      <w:r w:rsidR="00375E6E" w:rsidRPr="009A3576">
        <w:rPr>
          <w:rFonts w:ascii="Verdana" w:hAnsi="Verdana"/>
          <w:sz w:val="24"/>
          <w:szCs w:val="24"/>
        </w:rPr>
        <w:t>40 grup po 12 osób</w:t>
      </w:r>
      <w:r w:rsidR="00923E01" w:rsidRPr="009A3576">
        <w:rPr>
          <w:rFonts w:ascii="Verdana" w:hAnsi="Verdana"/>
          <w:sz w:val="24"/>
          <w:szCs w:val="24"/>
        </w:rPr>
        <w:t xml:space="preserve"> w grupie</w:t>
      </w:r>
      <w:r w:rsidR="00AA2E05" w:rsidRPr="009A3576">
        <w:rPr>
          <w:rFonts w:ascii="Verdana" w:hAnsi="Verdana"/>
          <w:sz w:val="24"/>
          <w:szCs w:val="24"/>
        </w:rPr>
        <w:t>.</w:t>
      </w:r>
    </w:p>
    <w:p w14:paraId="761912A4" w14:textId="2CF01634" w:rsidR="00375E6E" w:rsidRPr="009A3576" w:rsidRDefault="00AA2E05" w:rsidP="009A3576">
      <w:pPr>
        <w:pStyle w:val="Akapitzlist"/>
        <w:spacing w:line="360" w:lineRule="auto"/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375E6E" w:rsidRPr="009A3576">
        <w:rPr>
          <w:rFonts w:ascii="Verdana" w:hAnsi="Verdana"/>
          <w:sz w:val="24"/>
          <w:szCs w:val="24"/>
        </w:rPr>
        <w:t xml:space="preserve"> </w:t>
      </w:r>
      <w:bookmarkStart w:id="3" w:name="_Hlk229055325"/>
      <w:r w:rsidRPr="009A3576">
        <w:rPr>
          <w:rFonts w:ascii="Verdana" w:hAnsi="Verdana"/>
          <w:sz w:val="24"/>
          <w:szCs w:val="24"/>
        </w:rPr>
        <w:t>tematy</w:t>
      </w:r>
      <w:r>
        <w:rPr>
          <w:rFonts w:ascii="Verdana" w:hAnsi="Verdana"/>
          <w:sz w:val="24"/>
          <w:szCs w:val="24"/>
        </w:rPr>
        <w:t>czny</w:t>
      </w:r>
      <w:r w:rsidR="00375E6E" w:rsidRPr="009A3576">
        <w:rPr>
          <w:rFonts w:ascii="Verdana" w:hAnsi="Verdana"/>
          <w:sz w:val="24"/>
          <w:szCs w:val="24"/>
        </w:rPr>
        <w:t>:</w:t>
      </w:r>
      <w:r w:rsidR="00C746F0" w:rsidRPr="009A3576">
        <w:rPr>
          <w:rFonts w:ascii="Verdana" w:hAnsi="Verdana"/>
          <w:sz w:val="24"/>
          <w:szCs w:val="24"/>
        </w:rPr>
        <w:t xml:space="preserve"> </w:t>
      </w:r>
      <w:bookmarkEnd w:id="3"/>
    </w:p>
    <w:p w14:paraId="39F4E889" w14:textId="3A0C425A" w:rsidR="00774E3D" w:rsidRPr="00E831AB" w:rsidRDefault="005201B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a) Część 1: Ćwiczenia realizowane w formie stacji symulacyjnych</w:t>
      </w:r>
      <w:r w:rsidR="0013572E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– stacja to jeden prowadzący i czterech kursantów. </w:t>
      </w:r>
    </w:p>
    <w:p w14:paraId="7CF9B94E" w14:textId="6CC8E33C" w:rsidR="00774E3D" w:rsidRPr="00E831AB" w:rsidRDefault="00774E3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-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  <w:r w:rsidR="005201BD" w:rsidRPr="00E831AB">
        <w:rPr>
          <w:rFonts w:ascii="Verdana" w:hAnsi="Verdana"/>
          <w:sz w:val="24"/>
          <w:szCs w:val="24"/>
        </w:rPr>
        <w:t>Ocena i badanie pacjenta w warunkach kryzysowych wg wytycznych taktyczno-bojowej opieki nad poszkodowanym (TCCC). Dokumentacja medyczna</w:t>
      </w:r>
      <w:r w:rsidR="00D27E97">
        <w:rPr>
          <w:rFonts w:ascii="Verdana" w:hAnsi="Verdana"/>
          <w:sz w:val="24"/>
          <w:szCs w:val="24"/>
        </w:rPr>
        <w:t xml:space="preserve">. </w:t>
      </w:r>
      <w:r w:rsidR="005201BD" w:rsidRPr="00E831AB">
        <w:rPr>
          <w:rFonts w:ascii="Verdana" w:hAnsi="Verdana"/>
          <w:sz w:val="24"/>
          <w:szCs w:val="24"/>
        </w:rPr>
        <w:t xml:space="preserve"> </w:t>
      </w:r>
    </w:p>
    <w:p w14:paraId="26A58F42" w14:textId="77777777" w:rsidR="00774E3D" w:rsidRPr="00E831AB" w:rsidRDefault="00774E3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-</w:t>
      </w:r>
      <w:r w:rsidR="005201BD" w:rsidRPr="00E831AB">
        <w:rPr>
          <w:rFonts w:ascii="Verdana" w:hAnsi="Verdana"/>
          <w:sz w:val="24"/>
          <w:szCs w:val="24"/>
        </w:rPr>
        <w:t xml:space="preserve"> Certyfikat Stop the Bleed (Departament Obrony Stanów Zjednoczonych). Taktyczno– bojowe sposoby i środki zaopatrywania ran, krwotoków, obrażeń klatki piersiowej.</w:t>
      </w:r>
    </w:p>
    <w:p w14:paraId="145BCF65" w14:textId="71C25F58" w:rsidR="00774E3D" w:rsidRPr="00E831AB" w:rsidRDefault="00774E3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-</w:t>
      </w:r>
      <w:r w:rsidR="005201BD" w:rsidRPr="00E831AB">
        <w:rPr>
          <w:rFonts w:ascii="Verdana" w:hAnsi="Verdana"/>
          <w:sz w:val="24"/>
          <w:szCs w:val="24"/>
        </w:rPr>
        <w:t xml:space="preserve"> Damage Control Resuscitation</w:t>
      </w:r>
      <w:r w:rsidR="00D27E97">
        <w:rPr>
          <w:rFonts w:ascii="Verdana" w:hAnsi="Verdana"/>
          <w:sz w:val="24"/>
          <w:szCs w:val="24"/>
        </w:rPr>
        <w:t xml:space="preserve"> </w:t>
      </w:r>
      <w:r w:rsidR="005201BD" w:rsidRPr="00E831AB">
        <w:rPr>
          <w:rFonts w:ascii="Verdana" w:hAnsi="Verdana"/>
          <w:sz w:val="24"/>
          <w:szCs w:val="24"/>
        </w:rPr>
        <w:t xml:space="preserve">– leczenie pacjenta urazowego w warunkach ograniczonych zasobów. Postepowanie we wstrząsie, zaopatrywanie przyrządowe i chirurgiczne dróg oddechowych, leczenie bólu, płynoterapia. </w:t>
      </w:r>
    </w:p>
    <w:p w14:paraId="5BD58C2A" w14:textId="051B4216" w:rsidR="005201BD" w:rsidRPr="00E831AB" w:rsidRDefault="00774E3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b) </w:t>
      </w:r>
      <w:r w:rsidR="005201BD" w:rsidRPr="00E831AB">
        <w:rPr>
          <w:rFonts w:ascii="Verdana" w:hAnsi="Verdana"/>
          <w:sz w:val="24"/>
          <w:szCs w:val="24"/>
        </w:rPr>
        <w:t>Część 2: Ćwiczenia w formie scenariuszy wysokiej wiarygodności realizowane na trzech stacjach rotacyjnie (w grupach 4 ćwiczących na stacji).</w:t>
      </w:r>
    </w:p>
    <w:p w14:paraId="3674C56A" w14:textId="4D48C530" w:rsidR="00AA2E05" w:rsidRDefault="00E15FC1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2) </w:t>
      </w:r>
      <w:bookmarkStart w:id="4" w:name="_Hlk229473648"/>
      <w:r w:rsidR="005E333A">
        <w:rPr>
          <w:rFonts w:ascii="Verdana" w:hAnsi="Verdana"/>
          <w:sz w:val="24"/>
          <w:szCs w:val="24"/>
        </w:rPr>
        <w:t>Zadanie</w:t>
      </w:r>
      <w:r w:rsidRPr="00E831AB">
        <w:rPr>
          <w:rFonts w:ascii="Verdana" w:hAnsi="Verdana"/>
          <w:sz w:val="24"/>
          <w:szCs w:val="24"/>
        </w:rPr>
        <w:t xml:space="preserve"> 2 </w:t>
      </w:r>
      <w:r w:rsidR="005E333A">
        <w:rPr>
          <w:rFonts w:ascii="Verdana" w:hAnsi="Verdana"/>
          <w:sz w:val="24"/>
          <w:szCs w:val="24"/>
        </w:rPr>
        <w:t>S</w:t>
      </w:r>
      <w:r w:rsidR="005E333A" w:rsidRPr="00E831AB">
        <w:rPr>
          <w:rFonts w:ascii="Verdana" w:hAnsi="Verdana"/>
          <w:sz w:val="24"/>
          <w:szCs w:val="24"/>
        </w:rPr>
        <w:t xml:space="preserve">zkolenie </w:t>
      </w:r>
      <w:r w:rsidRPr="00E831AB">
        <w:rPr>
          <w:rFonts w:ascii="Verdana" w:hAnsi="Verdana"/>
          <w:sz w:val="24"/>
          <w:szCs w:val="24"/>
        </w:rPr>
        <w:t>dla lekarzy w zakresie wykonywania USG w stanach nagłych</w:t>
      </w:r>
      <w:r w:rsidR="005E333A">
        <w:rPr>
          <w:rFonts w:ascii="Verdana" w:hAnsi="Verdana"/>
          <w:sz w:val="24"/>
          <w:szCs w:val="24"/>
        </w:rPr>
        <w:t>, wymiar</w:t>
      </w:r>
      <w:r w:rsidR="00952110" w:rsidRPr="00E831AB">
        <w:rPr>
          <w:rFonts w:ascii="Verdana" w:hAnsi="Verdana"/>
          <w:sz w:val="24"/>
          <w:szCs w:val="24"/>
        </w:rPr>
        <w:t xml:space="preserve"> 10 godz</w:t>
      </w:r>
      <w:r w:rsidR="005E333A">
        <w:rPr>
          <w:rFonts w:ascii="Verdana" w:hAnsi="Verdana"/>
          <w:sz w:val="24"/>
          <w:szCs w:val="24"/>
        </w:rPr>
        <w:t>in</w:t>
      </w:r>
      <w:r w:rsidR="005E333A" w:rsidRPr="00E831AB">
        <w:rPr>
          <w:rFonts w:ascii="Verdana" w:hAnsi="Verdana"/>
          <w:sz w:val="24"/>
          <w:szCs w:val="24"/>
        </w:rPr>
        <w:t xml:space="preserve"> </w:t>
      </w:r>
      <w:r w:rsidR="00952110" w:rsidRPr="00E831AB">
        <w:rPr>
          <w:rFonts w:ascii="Verdana" w:hAnsi="Verdana"/>
          <w:sz w:val="24"/>
          <w:szCs w:val="24"/>
        </w:rPr>
        <w:t>dydaktycznych w tym 2 godz</w:t>
      </w:r>
      <w:r w:rsidR="005E333A">
        <w:rPr>
          <w:rFonts w:ascii="Verdana" w:hAnsi="Verdana"/>
          <w:sz w:val="24"/>
          <w:szCs w:val="24"/>
        </w:rPr>
        <w:t>iny</w:t>
      </w:r>
      <w:r w:rsidR="005E333A" w:rsidRPr="00E831AB">
        <w:rPr>
          <w:rFonts w:ascii="Verdana" w:hAnsi="Verdana"/>
          <w:sz w:val="24"/>
          <w:szCs w:val="24"/>
        </w:rPr>
        <w:t xml:space="preserve"> </w:t>
      </w:r>
      <w:r w:rsidR="00952110" w:rsidRPr="00E831AB">
        <w:rPr>
          <w:rFonts w:ascii="Verdana" w:hAnsi="Verdana"/>
          <w:sz w:val="24"/>
          <w:szCs w:val="24"/>
        </w:rPr>
        <w:t>teoretyczne i 8 godz</w:t>
      </w:r>
      <w:r w:rsidR="005E333A">
        <w:rPr>
          <w:rFonts w:ascii="Verdana" w:hAnsi="Verdana"/>
          <w:sz w:val="24"/>
          <w:szCs w:val="24"/>
        </w:rPr>
        <w:t>in</w:t>
      </w:r>
      <w:r w:rsidR="005E333A" w:rsidRPr="00E831AB">
        <w:rPr>
          <w:rFonts w:ascii="Verdana" w:hAnsi="Verdana"/>
          <w:sz w:val="24"/>
          <w:szCs w:val="24"/>
        </w:rPr>
        <w:t xml:space="preserve"> </w:t>
      </w:r>
      <w:r w:rsidR="00952110" w:rsidRPr="00E831AB">
        <w:rPr>
          <w:rFonts w:ascii="Verdana" w:hAnsi="Verdana"/>
          <w:sz w:val="24"/>
          <w:szCs w:val="24"/>
        </w:rPr>
        <w:t xml:space="preserve">praktycznych. </w:t>
      </w:r>
      <w:bookmarkStart w:id="5" w:name="_Hlk229055957"/>
      <w:r w:rsidR="00952110" w:rsidRPr="00E831AB">
        <w:rPr>
          <w:rFonts w:ascii="Verdana" w:hAnsi="Verdana"/>
          <w:sz w:val="24"/>
          <w:szCs w:val="24"/>
        </w:rPr>
        <w:t xml:space="preserve">Wsparcie przewidziane jest dla </w:t>
      </w:r>
      <w:bookmarkEnd w:id="5"/>
      <w:r w:rsidR="00952110" w:rsidRPr="00E831AB">
        <w:rPr>
          <w:rFonts w:ascii="Verdana" w:hAnsi="Verdana"/>
          <w:sz w:val="24"/>
          <w:szCs w:val="24"/>
        </w:rPr>
        <w:t>72 grup po 6 osób w grupie</w:t>
      </w:r>
      <w:r w:rsidR="00AA2E05">
        <w:rPr>
          <w:rFonts w:ascii="Verdana" w:hAnsi="Verdana"/>
          <w:sz w:val="24"/>
          <w:szCs w:val="24"/>
        </w:rPr>
        <w:t>.</w:t>
      </w:r>
    </w:p>
    <w:p w14:paraId="02139088" w14:textId="7BC1B0CE" w:rsidR="005201BD" w:rsidRPr="00E831AB" w:rsidRDefault="00AA2E05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952110" w:rsidRPr="00E831AB">
        <w:rPr>
          <w:rFonts w:ascii="Verdana" w:hAnsi="Verdana"/>
          <w:sz w:val="24"/>
          <w:szCs w:val="24"/>
        </w:rPr>
        <w:t xml:space="preserve"> </w:t>
      </w:r>
      <w:bookmarkStart w:id="6" w:name="_Hlk229056052"/>
      <w:bookmarkEnd w:id="4"/>
      <w:r w:rsidR="00952110" w:rsidRPr="00E831AB">
        <w:rPr>
          <w:rFonts w:ascii="Verdana" w:hAnsi="Verdana"/>
          <w:sz w:val="24"/>
          <w:szCs w:val="24"/>
        </w:rPr>
        <w:t>tematy</w:t>
      </w:r>
      <w:r>
        <w:rPr>
          <w:rFonts w:ascii="Verdana" w:hAnsi="Verdana"/>
          <w:sz w:val="24"/>
          <w:szCs w:val="24"/>
        </w:rPr>
        <w:t>czny</w:t>
      </w:r>
      <w:r w:rsidR="00952110" w:rsidRPr="00E831AB">
        <w:rPr>
          <w:rFonts w:ascii="Verdana" w:hAnsi="Verdana"/>
          <w:sz w:val="24"/>
          <w:szCs w:val="24"/>
        </w:rPr>
        <w:t>:</w:t>
      </w:r>
    </w:p>
    <w:bookmarkEnd w:id="6"/>
    <w:p w14:paraId="21D585BB" w14:textId="7868BB64" w:rsidR="00952110" w:rsidRPr="00E831AB" w:rsidRDefault="0095211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a) Ocena i celowane badanie ultrasonograficzne badanie pacjenta w warunkach bezpośredniego zagrożenia życia z wykorzystaniem protokołów eFAST, BLUE i RUSH.- Stacje warsztatowe z wykorzystaniem pacjentów symulowanych, zaawansowanych symulatorów ultrasonograficznych (osoba dorosła, pacjent pediatryczny), przenośnych aparatów USG.</w:t>
      </w:r>
    </w:p>
    <w:p w14:paraId="06AE1E7B" w14:textId="77777777" w:rsidR="005E333A" w:rsidRDefault="00C07A08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3) </w:t>
      </w:r>
      <w:bookmarkStart w:id="7" w:name="_Hlk229473896"/>
      <w:r w:rsidRPr="00E831AB">
        <w:rPr>
          <w:rFonts w:ascii="Verdana" w:hAnsi="Verdana"/>
          <w:sz w:val="24"/>
          <w:szCs w:val="24"/>
        </w:rPr>
        <w:t xml:space="preserve">W ramach zadania 3 </w:t>
      </w:r>
      <w:r w:rsidR="00012690" w:rsidRPr="00E831AB">
        <w:rPr>
          <w:rFonts w:ascii="Verdana" w:hAnsi="Verdana"/>
          <w:sz w:val="24"/>
          <w:szCs w:val="24"/>
        </w:rPr>
        <w:t xml:space="preserve">szkolenie dla lekarzy w zakresie technik chirurgii minimalnie inwazyjnej. Szkolenie MIAMI- Mentorship In Advanced Minimal </w:t>
      </w:r>
      <w:r w:rsidR="00012690" w:rsidRPr="00E831AB">
        <w:rPr>
          <w:rFonts w:ascii="Verdana" w:hAnsi="Verdana"/>
          <w:sz w:val="24"/>
          <w:szCs w:val="24"/>
        </w:rPr>
        <w:lastRenderedPageBreak/>
        <w:t xml:space="preserve">Invasiveness 10 godzin dydaktycznych w tym 3 godz. teoretyczne i 7 godz. praktycznych. </w:t>
      </w:r>
      <w:bookmarkStart w:id="8" w:name="_Hlk229056361"/>
      <w:r w:rsidR="00012690" w:rsidRPr="00E831AB">
        <w:rPr>
          <w:rFonts w:ascii="Verdana" w:hAnsi="Verdana"/>
          <w:sz w:val="24"/>
          <w:szCs w:val="24"/>
        </w:rPr>
        <w:t xml:space="preserve">Wsparcie przewidziane jest dla </w:t>
      </w:r>
      <w:bookmarkEnd w:id="8"/>
      <w:r w:rsidR="00012690" w:rsidRPr="00E831AB">
        <w:rPr>
          <w:rFonts w:ascii="Verdana" w:hAnsi="Verdana"/>
          <w:sz w:val="24"/>
          <w:szCs w:val="24"/>
        </w:rPr>
        <w:t xml:space="preserve">36 grup po </w:t>
      </w:r>
      <w:r w:rsidR="004E2C38">
        <w:rPr>
          <w:rFonts w:ascii="Verdana" w:hAnsi="Verdana"/>
          <w:sz w:val="24"/>
          <w:szCs w:val="24"/>
        </w:rPr>
        <w:t>6</w:t>
      </w:r>
      <w:r w:rsidR="00012690" w:rsidRPr="00E831AB">
        <w:rPr>
          <w:rFonts w:ascii="Verdana" w:hAnsi="Verdana"/>
          <w:sz w:val="24"/>
          <w:szCs w:val="24"/>
        </w:rPr>
        <w:t xml:space="preserve"> osób </w:t>
      </w:r>
      <w:bookmarkEnd w:id="7"/>
      <w:r w:rsidR="00012690" w:rsidRPr="00E831AB">
        <w:rPr>
          <w:rFonts w:ascii="Verdana" w:hAnsi="Verdana"/>
          <w:sz w:val="24"/>
          <w:szCs w:val="24"/>
        </w:rPr>
        <w:t>w grupie</w:t>
      </w:r>
      <w:r w:rsidR="005E333A">
        <w:rPr>
          <w:rFonts w:ascii="Verdana" w:hAnsi="Verdana"/>
          <w:sz w:val="24"/>
          <w:szCs w:val="24"/>
        </w:rPr>
        <w:t>.</w:t>
      </w:r>
    </w:p>
    <w:p w14:paraId="6640A492" w14:textId="748F01A9" w:rsidR="00012690" w:rsidRPr="00E831AB" w:rsidRDefault="005E333A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  <w:bookmarkStart w:id="9" w:name="_Hlk229056400"/>
      <w:r w:rsidRPr="00E831AB">
        <w:rPr>
          <w:rFonts w:ascii="Verdana" w:hAnsi="Verdana"/>
          <w:sz w:val="24"/>
          <w:szCs w:val="24"/>
        </w:rPr>
        <w:t>tematy</w:t>
      </w:r>
      <w:r>
        <w:rPr>
          <w:rFonts w:ascii="Verdana" w:hAnsi="Verdana"/>
          <w:sz w:val="24"/>
          <w:szCs w:val="24"/>
        </w:rPr>
        <w:t>czny</w:t>
      </w:r>
      <w:r w:rsidR="00012690" w:rsidRPr="00E831AB">
        <w:rPr>
          <w:rFonts w:ascii="Verdana" w:hAnsi="Verdana"/>
          <w:sz w:val="24"/>
          <w:szCs w:val="24"/>
        </w:rPr>
        <w:t>:</w:t>
      </w:r>
      <w:bookmarkEnd w:id="9"/>
    </w:p>
    <w:p w14:paraId="0DAFDB09" w14:textId="55998CBA" w:rsidR="00012690" w:rsidRPr="00E831AB" w:rsidRDefault="0001269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a) </w:t>
      </w:r>
      <w:r w:rsidR="006A6DDA">
        <w:rPr>
          <w:rFonts w:ascii="Verdana" w:hAnsi="Verdana"/>
          <w:sz w:val="24"/>
          <w:szCs w:val="24"/>
        </w:rPr>
        <w:t>K</w:t>
      </w:r>
      <w:r w:rsidRPr="00E831AB">
        <w:rPr>
          <w:rFonts w:ascii="Verdana" w:hAnsi="Verdana"/>
          <w:sz w:val="24"/>
          <w:szCs w:val="24"/>
        </w:rPr>
        <w:t>walifikacja pacjenta do zabiegów małoinwazyjnych i planowania postępowania operacyjnego</w:t>
      </w:r>
      <w:r w:rsidR="006A6DDA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299F4B1A" w14:textId="1878D138" w:rsidR="00595A01" w:rsidRPr="00E831AB" w:rsidRDefault="0001269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b) </w:t>
      </w:r>
      <w:r w:rsidR="00D64636">
        <w:rPr>
          <w:rFonts w:ascii="Verdana" w:hAnsi="Verdana"/>
          <w:sz w:val="24"/>
          <w:szCs w:val="24"/>
        </w:rPr>
        <w:t>U</w:t>
      </w:r>
      <w:r w:rsidRPr="00E831AB">
        <w:rPr>
          <w:rFonts w:ascii="Verdana" w:hAnsi="Verdana"/>
          <w:sz w:val="24"/>
          <w:szCs w:val="24"/>
        </w:rPr>
        <w:t>miejętności manualne w zakresie technik laparoskopowych i robotowych</w:t>
      </w:r>
      <w:r w:rsidR="00D64636">
        <w:rPr>
          <w:rFonts w:ascii="Verdana" w:hAnsi="Verdana"/>
          <w:sz w:val="24"/>
          <w:szCs w:val="24"/>
        </w:rPr>
        <w:t>.</w:t>
      </w:r>
    </w:p>
    <w:p w14:paraId="20495AD3" w14:textId="161C8863" w:rsidR="00595A01" w:rsidRPr="00E831AB" w:rsidRDefault="00595A01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c)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  <w:r w:rsidR="00D64636">
        <w:rPr>
          <w:rFonts w:ascii="Verdana" w:hAnsi="Verdana"/>
          <w:sz w:val="24"/>
          <w:szCs w:val="24"/>
        </w:rPr>
        <w:t>O</w:t>
      </w:r>
      <w:r w:rsidR="00012690" w:rsidRPr="00E831AB">
        <w:rPr>
          <w:rFonts w:ascii="Verdana" w:hAnsi="Verdana"/>
          <w:sz w:val="24"/>
          <w:szCs w:val="24"/>
        </w:rPr>
        <w:t>panowanie zasad ergonomii pracy operatora i asysty oraz organizacji stanowiska operacyjnego</w:t>
      </w:r>
      <w:r w:rsidR="00D64636">
        <w:rPr>
          <w:rFonts w:ascii="Verdana" w:hAnsi="Verdana"/>
          <w:sz w:val="24"/>
          <w:szCs w:val="24"/>
        </w:rPr>
        <w:t>.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</w:p>
    <w:p w14:paraId="4A16AB72" w14:textId="09A30B0D" w:rsidR="00595A01" w:rsidRPr="00E831AB" w:rsidRDefault="00595A01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d)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  <w:r w:rsidR="00D64636">
        <w:rPr>
          <w:rFonts w:ascii="Verdana" w:hAnsi="Verdana"/>
          <w:sz w:val="24"/>
          <w:szCs w:val="24"/>
        </w:rPr>
        <w:t>D</w:t>
      </w:r>
      <w:r w:rsidR="00012690" w:rsidRPr="00E831AB">
        <w:rPr>
          <w:rFonts w:ascii="Verdana" w:hAnsi="Verdana"/>
          <w:sz w:val="24"/>
          <w:szCs w:val="24"/>
        </w:rPr>
        <w:t>oskonalenie umiejętności pracy zespołowej i komunikacji w obrębie zespołu operacyjnego</w:t>
      </w:r>
      <w:r w:rsidR="00D64636">
        <w:rPr>
          <w:rFonts w:ascii="Verdana" w:hAnsi="Verdana"/>
          <w:sz w:val="24"/>
          <w:szCs w:val="24"/>
        </w:rPr>
        <w:t>.</w:t>
      </w:r>
      <w:r w:rsidR="00012690" w:rsidRPr="00E831AB">
        <w:rPr>
          <w:rFonts w:ascii="Verdana" w:hAnsi="Verdana"/>
          <w:sz w:val="24"/>
          <w:szCs w:val="24"/>
        </w:rPr>
        <w:t xml:space="preserve"> </w:t>
      </w:r>
    </w:p>
    <w:p w14:paraId="76843441" w14:textId="41641BBC" w:rsidR="00012690" w:rsidRPr="00E831AB" w:rsidRDefault="00595A01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e) </w:t>
      </w:r>
      <w:r w:rsidR="00D64636">
        <w:rPr>
          <w:rFonts w:ascii="Verdana" w:hAnsi="Verdana"/>
          <w:sz w:val="24"/>
          <w:szCs w:val="24"/>
        </w:rPr>
        <w:t>Ć</w:t>
      </w:r>
      <w:r w:rsidR="00012690" w:rsidRPr="00E831AB">
        <w:rPr>
          <w:rFonts w:ascii="Verdana" w:hAnsi="Verdana"/>
          <w:sz w:val="24"/>
          <w:szCs w:val="24"/>
        </w:rPr>
        <w:t>wiczenie postępowania w sytuacjach trudnych i powikłaniach śródoperacyjnych w warunkach symulowanych.</w:t>
      </w:r>
    </w:p>
    <w:p w14:paraId="7D61EC41" w14:textId="7BCBF8EA" w:rsidR="005E333A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4) </w:t>
      </w:r>
      <w:bookmarkStart w:id="10" w:name="_Hlk229056497"/>
      <w:r w:rsidR="005E333A">
        <w:rPr>
          <w:rFonts w:ascii="Verdana" w:hAnsi="Verdana"/>
          <w:sz w:val="24"/>
          <w:szCs w:val="24"/>
        </w:rPr>
        <w:t>Zadanie</w:t>
      </w:r>
      <w:r w:rsidRPr="00E831AB">
        <w:rPr>
          <w:rFonts w:ascii="Verdana" w:hAnsi="Verdana"/>
          <w:sz w:val="24"/>
          <w:szCs w:val="24"/>
        </w:rPr>
        <w:t xml:space="preserve"> 4 </w:t>
      </w:r>
      <w:bookmarkEnd w:id="10"/>
      <w:r w:rsidR="005E333A">
        <w:rPr>
          <w:rFonts w:ascii="Verdana" w:hAnsi="Verdana"/>
          <w:sz w:val="24"/>
          <w:szCs w:val="24"/>
        </w:rPr>
        <w:t>S</w:t>
      </w:r>
      <w:r w:rsidR="005E333A" w:rsidRPr="00E831AB">
        <w:rPr>
          <w:rFonts w:ascii="Verdana" w:hAnsi="Verdana"/>
          <w:sz w:val="24"/>
          <w:szCs w:val="24"/>
        </w:rPr>
        <w:t xml:space="preserve">zkolenie </w:t>
      </w:r>
      <w:r w:rsidRPr="00E831AB">
        <w:rPr>
          <w:rFonts w:ascii="Verdana" w:hAnsi="Verdana"/>
          <w:sz w:val="24"/>
          <w:szCs w:val="24"/>
        </w:rPr>
        <w:t>dla lekarzy dentystów w zakresie stanów nagłych w gabinecie stomatologicznym</w:t>
      </w:r>
      <w:r w:rsidR="005E333A">
        <w:rPr>
          <w:rFonts w:ascii="Verdana" w:hAnsi="Verdana"/>
          <w:sz w:val="24"/>
          <w:szCs w:val="24"/>
        </w:rPr>
        <w:t>, wymiar</w:t>
      </w:r>
      <w:r w:rsidRPr="00E831AB">
        <w:rPr>
          <w:rFonts w:ascii="Verdana" w:hAnsi="Verdana"/>
          <w:sz w:val="24"/>
          <w:szCs w:val="24"/>
        </w:rPr>
        <w:t xml:space="preserve"> 10 godzin dydaktycznych w tym </w:t>
      </w:r>
      <w:bookmarkStart w:id="11" w:name="_Hlk229056578"/>
      <w:r w:rsidRPr="00E831AB">
        <w:rPr>
          <w:rFonts w:ascii="Verdana" w:hAnsi="Verdana"/>
          <w:sz w:val="24"/>
          <w:szCs w:val="24"/>
        </w:rPr>
        <w:t xml:space="preserve">4 </w:t>
      </w:r>
      <w:r w:rsidR="005E333A">
        <w:rPr>
          <w:rFonts w:ascii="Verdana" w:hAnsi="Verdana"/>
          <w:sz w:val="24"/>
          <w:szCs w:val="24"/>
        </w:rPr>
        <w:t xml:space="preserve">godziny </w:t>
      </w:r>
      <w:r w:rsidRPr="00E831AB">
        <w:rPr>
          <w:rFonts w:ascii="Verdana" w:hAnsi="Verdana"/>
          <w:sz w:val="24"/>
          <w:szCs w:val="24"/>
        </w:rPr>
        <w:t xml:space="preserve">teoretycznie i 6 </w:t>
      </w:r>
      <w:r w:rsidR="005E333A">
        <w:rPr>
          <w:rFonts w:ascii="Verdana" w:hAnsi="Verdana"/>
          <w:sz w:val="24"/>
          <w:szCs w:val="24"/>
        </w:rPr>
        <w:t xml:space="preserve">godzin </w:t>
      </w:r>
      <w:r w:rsidRPr="00E831AB">
        <w:rPr>
          <w:rFonts w:ascii="Verdana" w:hAnsi="Verdana"/>
          <w:sz w:val="24"/>
          <w:szCs w:val="24"/>
        </w:rPr>
        <w:t xml:space="preserve">praktycznych. Wsparcie przewidziane jest dla </w:t>
      </w:r>
      <w:bookmarkEnd w:id="11"/>
      <w:r w:rsidRPr="00E831AB">
        <w:rPr>
          <w:rFonts w:ascii="Verdana" w:hAnsi="Verdana"/>
          <w:sz w:val="24"/>
          <w:szCs w:val="24"/>
        </w:rPr>
        <w:t>30 grup po 5 osób w grupie</w:t>
      </w:r>
      <w:r w:rsidR="005E333A">
        <w:rPr>
          <w:rFonts w:ascii="Verdana" w:hAnsi="Verdana"/>
          <w:sz w:val="24"/>
          <w:szCs w:val="24"/>
        </w:rPr>
        <w:t>.</w:t>
      </w:r>
    </w:p>
    <w:p w14:paraId="7A90AE16" w14:textId="6E5A796E" w:rsidR="00952110" w:rsidRPr="00E831AB" w:rsidRDefault="005E333A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42337E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tematy</w:t>
      </w:r>
      <w:r>
        <w:rPr>
          <w:rFonts w:ascii="Verdana" w:hAnsi="Verdana"/>
          <w:sz w:val="24"/>
          <w:szCs w:val="24"/>
        </w:rPr>
        <w:t>czny</w:t>
      </w:r>
      <w:r w:rsidR="0042337E" w:rsidRPr="00E831AB">
        <w:rPr>
          <w:rFonts w:ascii="Verdana" w:hAnsi="Verdana"/>
          <w:sz w:val="24"/>
          <w:szCs w:val="24"/>
        </w:rPr>
        <w:t>:</w:t>
      </w:r>
    </w:p>
    <w:p w14:paraId="50C07401" w14:textId="3888E120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a) Wprowadzenie do stanów nagłych w gabinecie stomatologicznym</w:t>
      </w:r>
      <w:r w:rsidR="00D64636">
        <w:rPr>
          <w:rFonts w:ascii="Verdana" w:hAnsi="Verdana"/>
          <w:sz w:val="24"/>
          <w:szCs w:val="24"/>
        </w:rPr>
        <w:t>.</w:t>
      </w:r>
    </w:p>
    <w:p w14:paraId="022F2CD3" w14:textId="76315CB1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b) Wywiad medyczny i ocena ryzyka</w:t>
      </w:r>
      <w:r w:rsidR="00D64636">
        <w:rPr>
          <w:rFonts w:ascii="Verdana" w:hAnsi="Verdana"/>
          <w:sz w:val="24"/>
          <w:szCs w:val="24"/>
        </w:rPr>
        <w:t>.</w:t>
      </w:r>
    </w:p>
    <w:p w14:paraId="66D741B0" w14:textId="5EBDEADC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c) Najczęstsze stany nagłe w gabinecie stomatologicznym</w:t>
      </w:r>
      <w:r w:rsidR="00D64636">
        <w:rPr>
          <w:rFonts w:ascii="Verdana" w:hAnsi="Verdana"/>
          <w:sz w:val="24"/>
          <w:szCs w:val="24"/>
        </w:rPr>
        <w:t>.</w:t>
      </w:r>
    </w:p>
    <w:p w14:paraId="6AFFEF21" w14:textId="36E7DDCD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d) Farmakoterapia w stanach nagłych</w:t>
      </w:r>
      <w:r w:rsidR="00D64636">
        <w:rPr>
          <w:rFonts w:ascii="Verdana" w:hAnsi="Verdana"/>
          <w:sz w:val="24"/>
          <w:szCs w:val="24"/>
        </w:rPr>
        <w:t>.</w:t>
      </w:r>
    </w:p>
    <w:p w14:paraId="7785AEEF" w14:textId="7834E02E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e) Podstawowe zabiegi resuscytacyjne (BLS)</w:t>
      </w:r>
      <w:r w:rsidR="00D64636">
        <w:rPr>
          <w:rFonts w:ascii="Verdana" w:hAnsi="Verdana"/>
          <w:sz w:val="24"/>
          <w:szCs w:val="24"/>
        </w:rPr>
        <w:t>.</w:t>
      </w:r>
    </w:p>
    <w:p w14:paraId="5E950108" w14:textId="1F893555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f) Udrożnienie dróg oddechowych</w:t>
      </w:r>
      <w:r w:rsidR="00D64636">
        <w:rPr>
          <w:rFonts w:ascii="Verdana" w:hAnsi="Verdana"/>
          <w:sz w:val="24"/>
          <w:szCs w:val="24"/>
        </w:rPr>
        <w:t>.</w:t>
      </w:r>
    </w:p>
    <w:p w14:paraId="10EE345A" w14:textId="6DCFB1A7" w:rsidR="0042337E" w:rsidRPr="00E831AB" w:rsidRDefault="0042337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g) Symulacje stanów nagłych w gabinecie stomatologicznym</w:t>
      </w:r>
      <w:r w:rsidR="00D64636">
        <w:rPr>
          <w:rFonts w:ascii="Verdana" w:hAnsi="Verdana"/>
          <w:sz w:val="24"/>
          <w:szCs w:val="24"/>
        </w:rPr>
        <w:t>.</w:t>
      </w:r>
    </w:p>
    <w:p w14:paraId="5AB28EAA" w14:textId="2F58C1B0" w:rsidR="005E333A" w:rsidRDefault="00F10FBB" w:rsidP="00E831AB">
      <w:pPr>
        <w:spacing w:line="360" w:lineRule="auto"/>
        <w:rPr>
          <w:rFonts w:ascii="Verdana" w:hAnsi="Verdana"/>
          <w:sz w:val="24"/>
          <w:szCs w:val="24"/>
        </w:rPr>
      </w:pPr>
      <w:bookmarkStart w:id="12" w:name="_Hlk229056748"/>
      <w:r w:rsidRPr="00E831AB">
        <w:rPr>
          <w:rFonts w:ascii="Verdana" w:hAnsi="Verdana"/>
          <w:sz w:val="24"/>
          <w:szCs w:val="24"/>
        </w:rPr>
        <w:t>5</w:t>
      </w:r>
      <w:r w:rsidR="009A3576">
        <w:rPr>
          <w:rFonts w:ascii="Verdana" w:hAnsi="Verdana"/>
          <w:sz w:val="24"/>
          <w:szCs w:val="24"/>
        </w:rPr>
        <w:t>)</w:t>
      </w:r>
      <w:r w:rsidRPr="00E831AB">
        <w:rPr>
          <w:rFonts w:ascii="Verdana" w:hAnsi="Verdana"/>
          <w:sz w:val="24"/>
          <w:szCs w:val="24"/>
        </w:rPr>
        <w:t xml:space="preserve"> zadani</w:t>
      </w:r>
      <w:r w:rsidR="009A3576">
        <w:rPr>
          <w:rFonts w:ascii="Verdana" w:hAnsi="Verdana"/>
          <w:sz w:val="24"/>
          <w:szCs w:val="24"/>
        </w:rPr>
        <w:t>e</w:t>
      </w:r>
      <w:r w:rsidRPr="00E831AB">
        <w:rPr>
          <w:rFonts w:ascii="Verdana" w:hAnsi="Verdana"/>
          <w:sz w:val="24"/>
          <w:szCs w:val="24"/>
        </w:rPr>
        <w:t xml:space="preserve"> 5 </w:t>
      </w:r>
      <w:r w:rsidR="009A3576">
        <w:rPr>
          <w:rFonts w:ascii="Verdana" w:hAnsi="Verdana"/>
          <w:sz w:val="24"/>
          <w:szCs w:val="24"/>
        </w:rPr>
        <w:t>S</w:t>
      </w:r>
      <w:r w:rsidRPr="00E831AB">
        <w:rPr>
          <w:rFonts w:ascii="Verdana" w:hAnsi="Verdana"/>
          <w:sz w:val="24"/>
          <w:szCs w:val="24"/>
        </w:rPr>
        <w:t xml:space="preserve">zkolenie dla </w:t>
      </w:r>
      <w:bookmarkEnd w:id="12"/>
      <w:r w:rsidRPr="00E831AB">
        <w:rPr>
          <w:rFonts w:ascii="Verdana" w:hAnsi="Verdana"/>
          <w:sz w:val="24"/>
          <w:szCs w:val="24"/>
        </w:rPr>
        <w:t>lekarzy dentystów w zakresie stomatologi</w:t>
      </w:r>
      <w:r w:rsidR="009A3576">
        <w:rPr>
          <w:rFonts w:ascii="Verdana" w:hAnsi="Verdana"/>
          <w:sz w:val="24"/>
          <w:szCs w:val="24"/>
        </w:rPr>
        <w:t>i</w:t>
      </w:r>
      <w:r w:rsidRPr="00E831AB">
        <w:rPr>
          <w:rFonts w:ascii="Verdana" w:hAnsi="Verdana"/>
          <w:sz w:val="24"/>
          <w:szCs w:val="24"/>
        </w:rPr>
        <w:t xml:space="preserve"> mikroskopowej i cyfrowej 10 godzin dydaktycznych w tym 4 teoretycznie i 6 praktycznych. Wsparcie przewidziane jest dla 30 grup po 5 osób w grupie</w:t>
      </w:r>
      <w:r w:rsidR="005E333A">
        <w:rPr>
          <w:rFonts w:ascii="Verdana" w:hAnsi="Verdana"/>
          <w:sz w:val="24"/>
          <w:szCs w:val="24"/>
        </w:rPr>
        <w:t>.</w:t>
      </w:r>
    </w:p>
    <w:p w14:paraId="44FA21F2" w14:textId="7B0B46D0" w:rsidR="00F10FBB" w:rsidRPr="00E831AB" w:rsidRDefault="005E333A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F10FBB" w:rsidRPr="00E831AB">
        <w:rPr>
          <w:rFonts w:ascii="Verdana" w:hAnsi="Verdana"/>
          <w:sz w:val="24"/>
          <w:szCs w:val="24"/>
        </w:rPr>
        <w:t xml:space="preserve"> tematy</w:t>
      </w:r>
      <w:r>
        <w:rPr>
          <w:rFonts w:ascii="Verdana" w:hAnsi="Verdana"/>
          <w:sz w:val="24"/>
          <w:szCs w:val="24"/>
        </w:rPr>
        <w:t>czny</w:t>
      </w:r>
      <w:r w:rsidR="00F10FBB" w:rsidRPr="00E831AB">
        <w:rPr>
          <w:rFonts w:ascii="Verdana" w:hAnsi="Verdana"/>
          <w:sz w:val="24"/>
          <w:szCs w:val="24"/>
        </w:rPr>
        <w:t>:</w:t>
      </w:r>
    </w:p>
    <w:p w14:paraId="586D772A" w14:textId="34BA8A3F" w:rsidR="00F10FBB" w:rsidRPr="009A3576" w:rsidRDefault="00F10FBB" w:rsidP="009A357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Wprowadzenie do stomatologii mikroskopowej i cyfrowej</w:t>
      </w:r>
      <w:r w:rsidR="00D64636" w:rsidRPr="009A3576">
        <w:rPr>
          <w:rFonts w:ascii="Verdana" w:hAnsi="Verdana"/>
          <w:sz w:val="24"/>
          <w:szCs w:val="24"/>
        </w:rPr>
        <w:t>.</w:t>
      </w:r>
    </w:p>
    <w:p w14:paraId="7A8165CA" w14:textId="73565053" w:rsidR="00F10FBB" w:rsidRPr="009A3576" w:rsidRDefault="00F10FBB" w:rsidP="009A357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Praca pod mikroskopem stomatologicznym</w:t>
      </w:r>
      <w:r w:rsidR="00D64636" w:rsidRPr="009A3576">
        <w:rPr>
          <w:rFonts w:ascii="Verdana" w:hAnsi="Verdana"/>
          <w:sz w:val="24"/>
          <w:szCs w:val="24"/>
        </w:rPr>
        <w:t>.</w:t>
      </w:r>
    </w:p>
    <w:p w14:paraId="512AE6ED" w14:textId="51547E42" w:rsidR="00F10FBB" w:rsidRPr="009A3576" w:rsidRDefault="00F10FBB" w:rsidP="009A357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Skanowanie wewnątrzustne 3D</w:t>
      </w:r>
      <w:r w:rsidR="00D64636" w:rsidRPr="009A3576">
        <w:rPr>
          <w:rFonts w:ascii="Verdana" w:hAnsi="Verdana"/>
          <w:sz w:val="24"/>
          <w:szCs w:val="24"/>
        </w:rPr>
        <w:t>.</w:t>
      </w:r>
    </w:p>
    <w:p w14:paraId="75E9E557" w14:textId="317C786D" w:rsidR="00F10FBB" w:rsidRPr="009A3576" w:rsidRDefault="00F10FBB" w:rsidP="009A357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Symulacja haptyczna w stomatologii</w:t>
      </w:r>
      <w:r w:rsidR="00D64636" w:rsidRPr="009A3576">
        <w:rPr>
          <w:rFonts w:ascii="Verdana" w:hAnsi="Verdana"/>
          <w:sz w:val="24"/>
          <w:szCs w:val="24"/>
        </w:rPr>
        <w:t>.</w:t>
      </w:r>
    </w:p>
    <w:p w14:paraId="1714342F" w14:textId="0F24CE42" w:rsidR="00F10FBB" w:rsidRPr="009A3576" w:rsidRDefault="00F10FBB" w:rsidP="009A357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Integracja technologii cyfrowych w praktyce</w:t>
      </w:r>
      <w:r w:rsidR="00D64636" w:rsidRPr="009A3576">
        <w:rPr>
          <w:rFonts w:ascii="Verdana" w:hAnsi="Verdana"/>
          <w:sz w:val="24"/>
          <w:szCs w:val="24"/>
        </w:rPr>
        <w:t>.</w:t>
      </w:r>
    </w:p>
    <w:p w14:paraId="4BB30F0F" w14:textId="6CC49E68" w:rsidR="005E333A" w:rsidRDefault="00E043C9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6</w:t>
      </w:r>
      <w:r w:rsidR="009A3576">
        <w:rPr>
          <w:rFonts w:ascii="Verdana" w:hAnsi="Verdana"/>
          <w:sz w:val="24"/>
          <w:szCs w:val="24"/>
        </w:rPr>
        <w:t>)</w:t>
      </w:r>
      <w:r w:rsidRPr="00E831AB">
        <w:rPr>
          <w:rFonts w:ascii="Verdana" w:hAnsi="Verdana"/>
          <w:sz w:val="24"/>
          <w:szCs w:val="24"/>
        </w:rPr>
        <w:t xml:space="preserve"> </w:t>
      </w:r>
      <w:r w:rsidR="009A3576">
        <w:rPr>
          <w:rFonts w:ascii="Verdana" w:hAnsi="Verdana"/>
          <w:sz w:val="24"/>
          <w:szCs w:val="24"/>
        </w:rPr>
        <w:t>Z</w:t>
      </w:r>
      <w:r w:rsidRPr="00E831AB">
        <w:rPr>
          <w:rFonts w:ascii="Verdana" w:hAnsi="Verdana"/>
          <w:sz w:val="24"/>
          <w:szCs w:val="24"/>
        </w:rPr>
        <w:t>adani</w:t>
      </w:r>
      <w:r w:rsidR="009A3576">
        <w:rPr>
          <w:rFonts w:ascii="Verdana" w:hAnsi="Verdana"/>
          <w:sz w:val="24"/>
          <w:szCs w:val="24"/>
        </w:rPr>
        <w:t>e</w:t>
      </w:r>
      <w:r w:rsidRPr="00E831AB">
        <w:rPr>
          <w:rFonts w:ascii="Verdana" w:hAnsi="Verdana"/>
          <w:sz w:val="24"/>
          <w:szCs w:val="24"/>
        </w:rPr>
        <w:t xml:space="preserve"> 6 </w:t>
      </w:r>
      <w:r w:rsidR="009A3576">
        <w:rPr>
          <w:rFonts w:ascii="Verdana" w:hAnsi="Verdana"/>
          <w:sz w:val="24"/>
          <w:szCs w:val="24"/>
        </w:rPr>
        <w:t>S</w:t>
      </w:r>
      <w:r w:rsidRPr="00E831AB">
        <w:rPr>
          <w:rFonts w:ascii="Verdana" w:hAnsi="Verdana"/>
          <w:sz w:val="24"/>
          <w:szCs w:val="24"/>
        </w:rPr>
        <w:t xml:space="preserve">zkolenie dla lekarzy dentystów z podstaw radiologii stomatologicznej </w:t>
      </w:r>
      <w:r w:rsidR="007511CD" w:rsidRPr="00E831AB">
        <w:rPr>
          <w:rFonts w:ascii="Verdana" w:hAnsi="Verdana"/>
          <w:sz w:val="24"/>
          <w:szCs w:val="24"/>
        </w:rPr>
        <w:t>8 godzin dydaktycznych w tym 2 teoretyczne i 6 praktycznych. Wsparcie przewidziane jest dla 20 grup po 6 osób w grupie</w:t>
      </w:r>
      <w:r w:rsidR="005E333A">
        <w:rPr>
          <w:rFonts w:ascii="Verdana" w:hAnsi="Verdana"/>
          <w:sz w:val="24"/>
          <w:szCs w:val="24"/>
        </w:rPr>
        <w:t>.</w:t>
      </w:r>
    </w:p>
    <w:p w14:paraId="47220CE2" w14:textId="3E6FE5A0" w:rsidR="00E043C9" w:rsidRPr="00E831AB" w:rsidRDefault="005E333A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Zakres</w:t>
      </w:r>
      <w:r w:rsidR="007511CD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tematy</w:t>
      </w:r>
      <w:r>
        <w:rPr>
          <w:rFonts w:ascii="Verdana" w:hAnsi="Verdana"/>
          <w:sz w:val="24"/>
          <w:szCs w:val="24"/>
        </w:rPr>
        <w:t>czny</w:t>
      </w:r>
      <w:r w:rsidRPr="00E831AB">
        <w:rPr>
          <w:rFonts w:ascii="Verdana" w:hAnsi="Verdana"/>
          <w:sz w:val="24"/>
          <w:szCs w:val="24"/>
        </w:rPr>
        <w:t xml:space="preserve"> </w:t>
      </w:r>
      <w:r w:rsidR="007511CD" w:rsidRPr="00E831AB">
        <w:rPr>
          <w:rFonts w:ascii="Verdana" w:hAnsi="Verdana"/>
          <w:sz w:val="24"/>
          <w:szCs w:val="24"/>
        </w:rPr>
        <w:t>mi.in:</w:t>
      </w:r>
    </w:p>
    <w:p w14:paraId="493E6D68" w14:textId="18421C02" w:rsidR="007511CD" w:rsidRPr="00E831AB" w:rsidRDefault="007511C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a)Wprowadzenie do diagnostyki obrazowej w </w:t>
      </w:r>
      <w:r w:rsidR="00D64636">
        <w:rPr>
          <w:rFonts w:ascii="Verdana" w:hAnsi="Verdana"/>
          <w:sz w:val="24"/>
          <w:szCs w:val="24"/>
        </w:rPr>
        <w:t>stomatologii.</w:t>
      </w:r>
    </w:p>
    <w:p w14:paraId="0C8B1353" w14:textId="4710F97D" w:rsidR="007511CD" w:rsidRPr="00E831AB" w:rsidRDefault="007511C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b) Symulacja wykonywania badań radiologicznych</w:t>
      </w:r>
      <w:r w:rsidR="00D64636">
        <w:rPr>
          <w:rFonts w:ascii="Verdana" w:hAnsi="Verdana"/>
          <w:sz w:val="24"/>
          <w:szCs w:val="24"/>
        </w:rPr>
        <w:t>.</w:t>
      </w:r>
    </w:p>
    <w:p w14:paraId="4E710C5A" w14:textId="3B39247C" w:rsidR="007511CD" w:rsidRPr="00E831AB" w:rsidRDefault="007511C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c) Warsztaty z obsługi oprogramowania diagnostycznego</w:t>
      </w:r>
      <w:r w:rsidR="00D64636">
        <w:rPr>
          <w:rFonts w:ascii="Verdana" w:hAnsi="Verdana"/>
          <w:sz w:val="24"/>
          <w:szCs w:val="24"/>
        </w:rPr>
        <w:t>.</w:t>
      </w:r>
    </w:p>
    <w:p w14:paraId="5EF5E24A" w14:textId="1A3985E3" w:rsidR="00960CF7" w:rsidRPr="00E831AB" w:rsidRDefault="007511CD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d) Warsztaty analizy przypadków klinicznych w CBCT</w:t>
      </w:r>
      <w:r w:rsidR="00D64636">
        <w:rPr>
          <w:rFonts w:ascii="Verdana" w:hAnsi="Verdana"/>
          <w:sz w:val="24"/>
          <w:szCs w:val="24"/>
        </w:rPr>
        <w:t>.</w:t>
      </w:r>
      <w:r w:rsidR="00960CF7" w:rsidRPr="00E831AB">
        <w:rPr>
          <w:rFonts w:ascii="Verdana" w:hAnsi="Verdana"/>
          <w:sz w:val="24"/>
          <w:szCs w:val="24"/>
        </w:rPr>
        <w:t xml:space="preserve"> </w:t>
      </w:r>
    </w:p>
    <w:p w14:paraId="0F6F5EAC" w14:textId="159CE01A" w:rsidR="0008275C" w:rsidRPr="00E831AB" w:rsidRDefault="009A357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="0008275C" w:rsidRPr="00E831AB">
        <w:rPr>
          <w:rFonts w:ascii="Verdana" w:hAnsi="Verdana"/>
          <w:sz w:val="24"/>
          <w:szCs w:val="24"/>
        </w:rPr>
        <w:t xml:space="preserve">Uczestnik/czka Projektu otrzyma: </w:t>
      </w:r>
    </w:p>
    <w:p w14:paraId="3E8FB0AB" w14:textId="3890B9FB" w:rsidR="0008275C" w:rsidRPr="00C17268" w:rsidRDefault="0008275C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a)</w:t>
      </w:r>
      <w:r w:rsidR="00BB2A05">
        <w:rPr>
          <w:rFonts w:ascii="Verdana" w:hAnsi="Verdana"/>
          <w:sz w:val="24"/>
          <w:szCs w:val="24"/>
        </w:rPr>
        <w:t xml:space="preserve"> </w:t>
      </w:r>
      <w:r w:rsidR="009A3576">
        <w:rPr>
          <w:rFonts w:ascii="Verdana" w:hAnsi="Verdana"/>
          <w:sz w:val="24"/>
          <w:szCs w:val="24"/>
        </w:rPr>
        <w:t xml:space="preserve">Mikropoświadczenia </w:t>
      </w:r>
      <w:r w:rsidRPr="00E831AB">
        <w:rPr>
          <w:rFonts w:ascii="Verdana" w:hAnsi="Verdana"/>
          <w:sz w:val="24"/>
          <w:szCs w:val="24"/>
        </w:rPr>
        <w:t>i/lub certyfikaty</w:t>
      </w:r>
      <w:r w:rsidR="00743BC1">
        <w:rPr>
          <w:rFonts w:ascii="Verdana" w:hAnsi="Verdana"/>
          <w:sz w:val="24"/>
          <w:szCs w:val="24"/>
        </w:rPr>
        <w:t xml:space="preserve"> (pod warunkiem ukończenia szkolenia i przejściu procesu weryfikacji efektów uczenia się z wynikiem pozytywnym)</w:t>
      </w:r>
      <w:r w:rsidR="009A3576">
        <w:rPr>
          <w:rFonts w:ascii="Verdana" w:hAnsi="Verdana"/>
          <w:sz w:val="24"/>
          <w:szCs w:val="24"/>
        </w:rPr>
        <w:t>.</w:t>
      </w:r>
    </w:p>
    <w:p w14:paraId="29797533" w14:textId="385A6003" w:rsidR="0008275C" w:rsidRPr="00E831AB" w:rsidRDefault="0008275C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b) </w:t>
      </w:r>
      <w:r w:rsidR="009A3576">
        <w:rPr>
          <w:rFonts w:ascii="Verdana" w:hAnsi="Verdana"/>
          <w:sz w:val="24"/>
          <w:szCs w:val="24"/>
        </w:rPr>
        <w:t>C</w:t>
      </w:r>
      <w:r w:rsidRPr="00E831AB">
        <w:rPr>
          <w:rFonts w:ascii="Verdana" w:hAnsi="Verdana"/>
          <w:sz w:val="24"/>
          <w:szCs w:val="24"/>
        </w:rPr>
        <w:t>atering oraz przerwy kawowe</w:t>
      </w:r>
      <w:r w:rsidR="009A3576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406786D0" w14:textId="3E4135B3" w:rsidR="0008275C" w:rsidRDefault="0008275C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c) </w:t>
      </w:r>
      <w:r w:rsidR="009A3576">
        <w:rPr>
          <w:rFonts w:ascii="Verdana" w:hAnsi="Verdana"/>
          <w:sz w:val="24"/>
          <w:szCs w:val="24"/>
        </w:rPr>
        <w:t>M</w:t>
      </w:r>
      <w:r w:rsidRPr="00E831AB">
        <w:rPr>
          <w:rFonts w:ascii="Verdana" w:hAnsi="Verdana"/>
          <w:sz w:val="24"/>
          <w:szCs w:val="24"/>
        </w:rPr>
        <w:t xml:space="preserve">ożliwość zwrotu kosztów dojazdu (szczegółowe warunki określone w § </w:t>
      </w:r>
      <w:r w:rsidR="00D64636">
        <w:rPr>
          <w:rFonts w:ascii="Verdana" w:hAnsi="Verdana"/>
          <w:sz w:val="24"/>
          <w:szCs w:val="24"/>
        </w:rPr>
        <w:t>6</w:t>
      </w:r>
      <w:r w:rsidRPr="00E831AB">
        <w:rPr>
          <w:rFonts w:ascii="Verdana" w:hAnsi="Verdana"/>
          <w:sz w:val="24"/>
          <w:szCs w:val="24"/>
        </w:rPr>
        <w:t>).</w:t>
      </w:r>
    </w:p>
    <w:p w14:paraId="7B1982EC" w14:textId="6B95D947" w:rsidR="006C6EA5" w:rsidRPr="00E831AB" w:rsidRDefault="006C6EA5" w:rsidP="006C6EA5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d) </w:t>
      </w:r>
      <w:r w:rsidR="009A3576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ateriały szkoleniowe (</w:t>
      </w:r>
      <w:r w:rsidRPr="006C6EA5">
        <w:rPr>
          <w:rFonts w:ascii="Verdana" w:hAnsi="Verdana"/>
          <w:sz w:val="24"/>
          <w:szCs w:val="24"/>
        </w:rPr>
        <w:t>notes szkoleniowy, długopis, identyfikator uczestnika</w:t>
      </w:r>
      <w:r>
        <w:rPr>
          <w:rFonts w:ascii="Verdana" w:hAnsi="Verdana"/>
          <w:sz w:val="24"/>
          <w:szCs w:val="24"/>
        </w:rPr>
        <w:t xml:space="preserve"> </w:t>
      </w:r>
      <w:r w:rsidRPr="006C6EA5">
        <w:rPr>
          <w:rFonts w:ascii="Verdana" w:hAnsi="Verdana"/>
          <w:sz w:val="24"/>
          <w:szCs w:val="24"/>
        </w:rPr>
        <w:t>wraz ze smyczą, pendrive z materiałami (program szkolenia, materiały dydaktyczne,</w:t>
      </w:r>
      <w:r>
        <w:rPr>
          <w:rFonts w:ascii="Verdana" w:hAnsi="Verdana"/>
          <w:sz w:val="24"/>
          <w:szCs w:val="24"/>
        </w:rPr>
        <w:t xml:space="preserve"> </w:t>
      </w:r>
      <w:r w:rsidRPr="006C6EA5">
        <w:rPr>
          <w:rFonts w:ascii="Verdana" w:hAnsi="Verdana"/>
          <w:sz w:val="24"/>
          <w:szCs w:val="24"/>
        </w:rPr>
        <w:t>formularze sprawdzające</w:t>
      </w:r>
      <w:r>
        <w:rPr>
          <w:rFonts w:ascii="Verdana" w:hAnsi="Verdana"/>
          <w:sz w:val="24"/>
          <w:szCs w:val="24"/>
        </w:rPr>
        <w:t xml:space="preserve"> dla uczestników szkoleń)</w:t>
      </w:r>
    </w:p>
    <w:p w14:paraId="635473D6" w14:textId="64E9DB58" w:rsidR="00E15FC1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5 Organizacja wsparcia </w:t>
      </w:r>
    </w:p>
    <w:p w14:paraId="5B34FE9E" w14:textId="3329FB8F" w:rsidR="00E15FC1" w:rsidRPr="00E831AB" w:rsidRDefault="00C746F0" w:rsidP="00492E15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1. Uniwersytet Medyczny w Lublinie zapewni zgodność realizacji wsparcia z zasadą równości szans i niedyskryminacji, w tym dostępności dla osób z niepełnosprawnościami. Budynki oraz pomieszczenia, w których prowadzone będą działania projektowe są w pełni dostosowane do potrzeb osób z niepełnosprawnością. </w:t>
      </w:r>
      <w:r w:rsidR="00402A0F">
        <w:rPr>
          <w:rFonts w:ascii="Verdana" w:hAnsi="Verdana"/>
          <w:sz w:val="24"/>
          <w:szCs w:val="24"/>
        </w:rPr>
        <w:t xml:space="preserve">Strona www projektu </w:t>
      </w:r>
      <w:r w:rsidR="00492E15">
        <w:rPr>
          <w:rFonts w:ascii="Verdana" w:hAnsi="Verdana"/>
          <w:sz w:val="24"/>
          <w:szCs w:val="24"/>
        </w:rPr>
        <w:t>gdzie z</w:t>
      </w:r>
      <w:r w:rsidR="00492E15" w:rsidRPr="00492E15">
        <w:rPr>
          <w:rFonts w:ascii="Verdana" w:hAnsi="Verdana"/>
          <w:sz w:val="24"/>
          <w:szCs w:val="24"/>
        </w:rPr>
        <w:t xml:space="preserve">amieszczane </w:t>
      </w:r>
      <w:r w:rsidR="00492E15">
        <w:rPr>
          <w:rFonts w:ascii="Verdana" w:hAnsi="Verdana"/>
          <w:sz w:val="24"/>
          <w:szCs w:val="24"/>
        </w:rPr>
        <w:t>będą</w:t>
      </w:r>
      <w:r w:rsidR="00492E15" w:rsidRPr="00492E15">
        <w:rPr>
          <w:rFonts w:ascii="Verdana" w:hAnsi="Verdana"/>
          <w:sz w:val="24"/>
          <w:szCs w:val="24"/>
        </w:rPr>
        <w:t xml:space="preserve"> informacje o projekcie</w:t>
      </w:r>
      <w:r w:rsidR="00492E15">
        <w:rPr>
          <w:rFonts w:ascii="Verdana" w:hAnsi="Verdana"/>
          <w:sz w:val="24"/>
          <w:szCs w:val="24"/>
        </w:rPr>
        <w:t xml:space="preserve"> </w:t>
      </w:r>
      <w:r w:rsidR="00492E15" w:rsidRPr="00492E15">
        <w:rPr>
          <w:rFonts w:ascii="Verdana" w:hAnsi="Verdana"/>
          <w:sz w:val="24"/>
          <w:szCs w:val="24"/>
        </w:rPr>
        <w:t>spełnia standardy dostępności</w:t>
      </w:r>
      <w:r w:rsidR="00492E15">
        <w:rPr>
          <w:rFonts w:ascii="Verdana" w:hAnsi="Verdana"/>
          <w:sz w:val="24"/>
          <w:szCs w:val="24"/>
        </w:rPr>
        <w:t>.</w:t>
      </w:r>
      <w:r w:rsidR="00492E15" w:rsidRPr="00492E15">
        <w:rPr>
          <w:rFonts w:ascii="Verdana" w:hAnsi="Verdana"/>
          <w:sz w:val="24"/>
          <w:szCs w:val="24"/>
        </w:rPr>
        <w:t xml:space="preserve"> </w:t>
      </w:r>
      <w:r w:rsidR="00492E15">
        <w:rPr>
          <w:rFonts w:ascii="Verdana" w:hAnsi="Verdana"/>
          <w:sz w:val="24"/>
          <w:szCs w:val="24"/>
        </w:rPr>
        <w:t>N</w:t>
      </w:r>
      <w:r w:rsidR="00492E15" w:rsidRPr="00492E15">
        <w:rPr>
          <w:rFonts w:ascii="Verdana" w:hAnsi="Verdana"/>
          <w:sz w:val="24"/>
          <w:szCs w:val="24"/>
        </w:rPr>
        <w:t>a prośbę kandydata/uczestnika</w:t>
      </w:r>
      <w:r w:rsidR="00492E15">
        <w:rPr>
          <w:rFonts w:ascii="Verdana" w:hAnsi="Verdana"/>
          <w:sz w:val="24"/>
          <w:szCs w:val="24"/>
        </w:rPr>
        <w:t xml:space="preserve"> </w:t>
      </w:r>
      <w:r w:rsidR="00492E15" w:rsidRPr="00492E15">
        <w:rPr>
          <w:rFonts w:ascii="Verdana" w:hAnsi="Verdana"/>
          <w:sz w:val="24"/>
          <w:szCs w:val="24"/>
        </w:rPr>
        <w:t>dokument</w:t>
      </w:r>
      <w:r w:rsidR="00492E15">
        <w:rPr>
          <w:rFonts w:ascii="Verdana" w:hAnsi="Verdana"/>
          <w:sz w:val="24"/>
          <w:szCs w:val="24"/>
        </w:rPr>
        <w:t>y</w:t>
      </w:r>
      <w:r w:rsidR="00492E15" w:rsidRPr="00492E15">
        <w:rPr>
          <w:rFonts w:ascii="Verdana" w:hAnsi="Verdana"/>
          <w:sz w:val="24"/>
          <w:szCs w:val="24"/>
        </w:rPr>
        <w:t xml:space="preserve"> </w:t>
      </w:r>
      <w:r w:rsidR="00492E15">
        <w:rPr>
          <w:rFonts w:ascii="Verdana" w:hAnsi="Verdana"/>
          <w:sz w:val="24"/>
          <w:szCs w:val="24"/>
        </w:rPr>
        <w:t>związane z udziałem w projekcie będą wysyłane</w:t>
      </w:r>
      <w:r w:rsidR="00492E15" w:rsidRPr="00492E15">
        <w:rPr>
          <w:rFonts w:ascii="Verdana" w:hAnsi="Verdana"/>
          <w:sz w:val="24"/>
          <w:szCs w:val="24"/>
        </w:rPr>
        <w:t xml:space="preserve"> drogą</w:t>
      </w:r>
      <w:r w:rsidR="00492E15">
        <w:rPr>
          <w:rFonts w:ascii="Verdana" w:hAnsi="Verdana"/>
          <w:sz w:val="24"/>
          <w:szCs w:val="24"/>
        </w:rPr>
        <w:t xml:space="preserve"> m</w:t>
      </w:r>
      <w:r w:rsidR="00492E15" w:rsidRPr="00492E15">
        <w:rPr>
          <w:rFonts w:ascii="Verdana" w:hAnsi="Verdana"/>
          <w:sz w:val="24"/>
          <w:szCs w:val="24"/>
        </w:rPr>
        <w:t>ailową</w:t>
      </w:r>
      <w:r w:rsidR="00492E15">
        <w:rPr>
          <w:rFonts w:ascii="Verdana" w:hAnsi="Verdana"/>
          <w:sz w:val="24"/>
          <w:szCs w:val="24"/>
        </w:rPr>
        <w:t>.</w:t>
      </w:r>
    </w:p>
    <w:p w14:paraId="6944C715" w14:textId="0E42CCD6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2. W trakcie realizacji wsparcia zespół projektowy pilnować będzie, aby żadna z grup społecznych, narodowościowych czy wyznaniowych nie była faworyzowana</w:t>
      </w:r>
      <w:r w:rsidR="00FA0D94">
        <w:rPr>
          <w:rFonts w:ascii="Verdana" w:hAnsi="Verdana"/>
          <w:sz w:val="24"/>
          <w:szCs w:val="24"/>
        </w:rPr>
        <w:t>,</w:t>
      </w:r>
      <w:r w:rsidRPr="00E831AB">
        <w:rPr>
          <w:rFonts w:ascii="Verdana" w:hAnsi="Verdana"/>
          <w:sz w:val="24"/>
          <w:szCs w:val="24"/>
        </w:rPr>
        <w:t xml:space="preserve"> a płeć dyskryminowana. Kierownik/-czka </w:t>
      </w:r>
      <w:r w:rsidR="002316D6">
        <w:rPr>
          <w:rFonts w:ascii="Verdana" w:hAnsi="Verdana"/>
          <w:sz w:val="24"/>
          <w:szCs w:val="24"/>
        </w:rPr>
        <w:t>merytoryczny</w:t>
      </w:r>
      <w:r w:rsidR="00F31792">
        <w:rPr>
          <w:rFonts w:ascii="Verdana" w:hAnsi="Verdana"/>
          <w:sz w:val="24"/>
          <w:szCs w:val="24"/>
        </w:rPr>
        <w:t>/-a</w:t>
      </w:r>
      <w:r w:rsidR="002316D6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projektu będzie zobowiązany/-a do zapewnienia równego dostępu do oferowanych form wsparcia wszystkim zainteresowanym, w tym dla osób z</w:t>
      </w:r>
      <w:r w:rsidR="00E15FC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niepełnosprawnościami. Działania zaplanowane w Projekcie będą realizowane tak, aby nie utrwalać stereotypów dotyczących mniejszości. </w:t>
      </w:r>
    </w:p>
    <w:p w14:paraId="3726AA18" w14:textId="6EBD5C98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3.</w:t>
      </w:r>
      <w:r w:rsidR="008E679B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Godzina </w:t>
      </w:r>
      <w:r w:rsidR="00501676">
        <w:rPr>
          <w:rFonts w:ascii="Verdana" w:hAnsi="Verdana"/>
          <w:sz w:val="24"/>
          <w:szCs w:val="24"/>
        </w:rPr>
        <w:t>dydaktyczna</w:t>
      </w:r>
      <w:r w:rsidR="00501676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rozumiana jest jako 45 minut. </w:t>
      </w:r>
    </w:p>
    <w:p w14:paraId="6E00A12C" w14:textId="1F4E66F7" w:rsidR="008E679B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4.</w:t>
      </w:r>
      <w:r w:rsidR="008E679B" w:rsidRPr="00E831AB">
        <w:rPr>
          <w:rFonts w:ascii="Verdana" w:hAnsi="Verdana"/>
          <w:sz w:val="24"/>
          <w:szCs w:val="24"/>
        </w:rPr>
        <w:t xml:space="preserve"> Zajęcia odbywać się będą zgodnie z przyjętym harmonogramem i planem zajęć. </w:t>
      </w:r>
      <w:r w:rsidR="00501676">
        <w:rPr>
          <w:rFonts w:ascii="Verdana" w:hAnsi="Verdana"/>
          <w:sz w:val="24"/>
          <w:szCs w:val="24"/>
        </w:rPr>
        <w:t>Harmonogramy szkoleń będą publikowane na stronie</w:t>
      </w:r>
      <w:r w:rsidR="009A3576">
        <w:rPr>
          <w:rFonts w:ascii="Verdana" w:hAnsi="Verdana"/>
          <w:sz w:val="24"/>
          <w:szCs w:val="24"/>
        </w:rPr>
        <w:t xml:space="preserve"> </w:t>
      </w:r>
      <w:r w:rsidR="009A3576" w:rsidRPr="009A3576">
        <w:rPr>
          <w:rFonts w:ascii="Verdana" w:hAnsi="Verdana"/>
          <w:sz w:val="24"/>
          <w:szCs w:val="24"/>
        </w:rPr>
        <w:t>https://projekty.umlub.edu.pl/669</w:t>
      </w:r>
    </w:p>
    <w:p w14:paraId="722E48ED" w14:textId="1761BEFD" w:rsidR="008E679B" w:rsidRPr="00E831AB" w:rsidRDefault="008E679B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5. </w:t>
      </w:r>
      <w:r w:rsidR="00AA04FF">
        <w:rPr>
          <w:rFonts w:ascii="Verdana" w:hAnsi="Verdana"/>
          <w:sz w:val="24"/>
          <w:szCs w:val="24"/>
        </w:rPr>
        <w:t>Beneficjent</w:t>
      </w:r>
      <w:r w:rsidR="007E6D79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 xml:space="preserve">zapewnia zaplecze lokalowe, techniczne i kadrowe, niezbędne do realizacji Projektu. </w:t>
      </w:r>
    </w:p>
    <w:p w14:paraId="7D985F56" w14:textId="6859A281" w:rsidR="008E679B" w:rsidRPr="00E831AB" w:rsidRDefault="008E679B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6. Zajęcia odbywać się będą w oparciu o infrastrukturę i bazę dydaktyczną Centrum Symulacji Medycznej Uniwersytetu Medycznego w Lublinie, ul. Witolda Chodźki 4.</w:t>
      </w:r>
    </w:p>
    <w:p w14:paraId="0E1EF80F" w14:textId="49C69D00" w:rsidR="00E15FC1" w:rsidRDefault="008E679B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7. </w:t>
      </w:r>
      <w:r w:rsidR="00C746F0" w:rsidRPr="00E831AB">
        <w:rPr>
          <w:rFonts w:ascii="Verdana" w:hAnsi="Verdana"/>
          <w:sz w:val="24"/>
          <w:szCs w:val="24"/>
        </w:rPr>
        <w:t xml:space="preserve">Uniwersytet Medyczny w Lublinie zobowiązuje się do rzetelności w organizowaniu zajęć i stałego nadzoru metodycznego i organizacyjnego nad realizacją Projektu oraz określi warunki realizacji zajęć zapewniające bezpieczeństwo osób prowadzących zajęcia oraz biorących w nich udział. </w:t>
      </w:r>
    </w:p>
    <w:p w14:paraId="00732E5A" w14:textId="77777777" w:rsidR="007342D9" w:rsidRPr="00675800" w:rsidRDefault="007342D9" w:rsidP="007342D9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675800">
        <w:rPr>
          <w:rFonts w:ascii="Verdana" w:hAnsi="Verdana"/>
          <w:b/>
          <w:bCs/>
          <w:sz w:val="24"/>
          <w:szCs w:val="24"/>
        </w:rPr>
        <w:t>§ 6 Dane osobowe</w:t>
      </w:r>
    </w:p>
    <w:p w14:paraId="5DC5DFE0" w14:textId="27283DD3" w:rsidR="007342D9" w:rsidRPr="007342D9" w:rsidRDefault="007342D9" w:rsidP="007342D9">
      <w:pPr>
        <w:spacing w:line="360" w:lineRule="auto"/>
        <w:rPr>
          <w:rFonts w:ascii="Verdana" w:hAnsi="Verdana"/>
          <w:sz w:val="24"/>
          <w:szCs w:val="24"/>
        </w:rPr>
      </w:pPr>
      <w:r w:rsidRPr="007342D9">
        <w:rPr>
          <w:rFonts w:ascii="Verdana" w:hAnsi="Verdana"/>
          <w:sz w:val="24"/>
          <w:szCs w:val="24"/>
        </w:rPr>
        <w:t>Cel, zakres i sposoby przetwarzania danych Uczestników Projektu regulują Klauzula Informacyjna Uniwersytetu Medycznego w Lublinie</w:t>
      </w:r>
      <w:r>
        <w:rPr>
          <w:rFonts w:ascii="Verdana" w:hAnsi="Verdana"/>
          <w:sz w:val="24"/>
          <w:szCs w:val="24"/>
        </w:rPr>
        <w:t>,</w:t>
      </w:r>
      <w:r w:rsidRPr="007342D9">
        <w:rPr>
          <w:rFonts w:ascii="Verdana" w:hAnsi="Verdana"/>
          <w:sz w:val="24"/>
          <w:szCs w:val="24"/>
        </w:rPr>
        <w:t xml:space="preserve"> Klauzula Informacyjna Ministerstwa Zdrowia</w:t>
      </w:r>
      <w:r>
        <w:rPr>
          <w:rFonts w:ascii="Verdana" w:hAnsi="Verdana"/>
          <w:sz w:val="24"/>
          <w:szCs w:val="24"/>
        </w:rPr>
        <w:t xml:space="preserve"> i Klauzula </w:t>
      </w:r>
      <w:r w:rsidR="00061101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nformacyjna </w:t>
      </w:r>
      <w:r w:rsidR="00061101">
        <w:rPr>
          <w:rFonts w:ascii="Verdana" w:hAnsi="Verdana"/>
          <w:sz w:val="24"/>
          <w:szCs w:val="24"/>
        </w:rPr>
        <w:t>M</w:t>
      </w:r>
      <w:r w:rsidRPr="007342D9">
        <w:rPr>
          <w:rFonts w:ascii="Verdana" w:hAnsi="Verdana"/>
          <w:sz w:val="24"/>
          <w:szCs w:val="24"/>
        </w:rPr>
        <w:t xml:space="preserve">inistra </w:t>
      </w:r>
      <w:r w:rsidR="00061101">
        <w:rPr>
          <w:rFonts w:ascii="Verdana" w:hAnsi="Verdana"/>
          <w:sz w:val="24"/>
          <w:szCs w:val="24"/>
        </w:rPr>
        <w:t>W</w:t>
      </w:r>
      <w:r w:rsidRPr="007342D9">
        <w:rPr>
          <w:rFonts w:ascii="Verdana" w:hAnsi="Verdana"/>
          <w:sz w:val="24"/>
          <w:szCs w:val="24"/>
        </w:rPr>
        <w:t xml:space="preserve">łaściwego </w:t>
      </w:r>
      <w:r w:rsidR="00061101">
        <w:rPr>
          <w:rFonts w:ascii="Verdana" w:hAnsi="Verdana"/>
          <w:sz w:val="24"/>
          <w:szCs w:val="24"/>
        </w:rPr>
        <w:t>D</w:t>
      </w:r>
      <w:r w:rsidRPr="007342D9">
        <w:rPr>
          <w:rFonts w:ascii="Verdana" w:hAnsi="Verdana"/>
          <w:sz w:val="24"/>
          <w:szCs w:val="24"/>
        </w:rPr>
        <w:t xml:space="preserve">o </w:t>
      </w:r>
      <w:r w:rsidR="00061101">
        <w:rPr>
          <w:rFonts w:ascii="Verdana" w:hAnsi="Verdana"/>
          <w:sz w:val="24"/>
          <w:szCs w:val="24"/>
        </w:rPr>
        <w:t>S</w:t>
      </w:r>
      <w:r w:rsidRPr="007342D9">
        <w:rPr>
          <w:rFonts w:ascii="Verdana" w:hAnsi="Verdana"/>
          <w:sz w:val="24"/>
          <w:szCs w:val="24"/>
        </w:rPr>
        <w:t xml:space="preserve">praw </w:t>
      </w:r>
      <w:r w:rsidR="00061101">
        <w:rPr>
          <w:rFonts w:ascii="Verdana" w:hAnsi="Verdana"/>
          <w:sz w:val="24"/>
          <w:szCs w:val="24"/>
        </w:rPr>
        <w:t>R</w:t>
      </w:r>
      <w:r w:rsidRPr="007342D9">
        <w:rPr>
          <w:rFonts w:ascii="Verdana" w:hAnsi="Verdana"/>
          <w:sz w:val="24"/>
          <w:szCs w:val="24"/>
        </w:rPr>
        <w:t xml:space="preserve">ozwoju </w:t>
      </w:r>
      <w:r w:rsidR="00061101">
        <w:rPr>
          <w:rFonts w:ascii="Verdana" w:hAnsi="Verdana"/>
          <w:sz w:val="24"/>
          <w:szCs w:val="24"/>
        </w:rPr>
        <w:t>R</w:t>
      </w:r>
      <w:r w:rsidRPr="007342D9">
        <w:rPr>
          <w:rFonts w:ascii="Verdana" w:hAnsi="Verdana"/>
          <w:sz w:val="24"/>
          <w:szCs w:val="24"/>
        </w:rPr>
        <w:t xml:space="preserve">egionalnego </w:t>
      </w:r>
      <w:r w:rsidR="00061101">
        <w:rPr>
          <w:rFonts w:ascii="Verdana" w:hAnsi="Verdana"/>
          <w:sz w:val="24"/>
          <w:szCs w:val="24"/>
        </w:rPr>
        <w:t>s</w:t>
      </w:r>
      <w:r w:rsidRPr="007342D9">
        <w:rPr>
          <w:rFonts w:ascii="Verdana" w:hAnsi="Verdana"/>
          <w:sz w:val="24"/>
          <w:szCs w:val="24"/>
        </w:rPr>
        <w:t>tanowiące załączniki do formularza zgłoszeniowego.</w:t>
      </w:r>
    </w:p>
    <w:p w14:paraId="0B2A8286" w14:textId="77777777" w:rsidR="007342D9" w:rsidRPr="00675800" w:rsidRDefault="007342D9" w:rsidP="007342D9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675800">
        <w:rPr>
          <w:rFonts w:ascii="Verdana" w:hAnsi="Verdana"/>
          <w:b/>
          <w:bCs/>
          <w:sz w:val="24"/>
          <w:szCs w:val="24"/>
        </w:rPr>
        <w:t xml:space="preserve">§ 7 Przetwarzanie wizerunku </w:t>
      </w:r>
    </w:p>
    <w:p w14:paraId="6381DB58" w14:textId="00941BA6" w:rsidR="007342D9" w:rsidRPr="00E831AB" w:rsidRDefault="007342D9" w:rsidP="007342D9">
      <w:pPr>
        <w:spacing w:line="360" w:lineRule="auto"/>
        <w:rPr>
          <w:rFonts w:ascii="Verdana" w:hAnsi="Verdana"/>
          <w:sz w:val="24"/>
          <w:szCs w:val="24"/>
        </w:rPr>
      </w:pPr>
      <w:r w:rsidRPr="007342D9">
        <w:rPr>
          <w:rFonts w:ascii="Verdana" w:hAnsi="Verdana"/>
          <w:sz w:val="24"/>
          <w:szCs w:val="24"/>
        </w:rPr>
        <w:t xml:space="preserve">Podczas realizacji Projektu organizator może wykonywać zdjęcia oraz nagrania wideo w celach dokumentacyjnych, sprawozdawczych i marketingowych. Materiały te mogą być publikowane na stronie internetowej projektu https://projekty.umlub.edu.pl/669 lub stronie głównej Uniwersytetu Medycznego w Lublinie  https://umlub.edu.pl/ oraz </w:t>
      </w:r>
      <w:r w:rsidRPr="007342D9">
        <w:rPr>
          <w:rFonts w:ascii="Verdana" w:hAnsi="Verdana"/>
          <w:sz w:val="24"/>
          <w:szCs w:val="24"/>
        </w:rPr>
        <w:lastRenderedPageBreak/>
        <w:t>w jego mediach społecznościowych: Facebook, Linkedin, I</w:t>
      </w:r>
      <w:r w:rsidR="00210955">
        <w:rPr>
          <w:rFonts w:ascii="Verdana" w:hAnsi="Verdana"/>
          <w:sz w:val="24"/>
          <w:szCs w:val="24"/>
        </w:rPr>
        <w:t>n</w:t>
      </w:r>
      <w:r w:rsidRPr="007342D9">
        <w:rPr>
          <w:rFonts w:ascii="Verdana" w:hAnsi="Verdana"/>
          <w:sz w:val="24"/>
          <w:szCs w:val="24"/>
        </w:rPr>
        <w:t>stagram. Szczegółowe zasady przetwarzania wizerunku oraz formularz zgody określone są w Załącznikach do formularza zgłoszeniowego tj. Zgoda na wykorzystanie wizerunku przez Uniwersytet Medyczny w Lublinie oraz Klauzula informacyjna Uniwersytetu Medycznego w Lublinie.</w:t>
      </w:r>
    </w:p>
    <w:p w14:paraId="6C1F1FB0" w14:textId="342AB3BC" w:rsidR="00F27B2E" w:rsidRPr="00E831AB" w:rsidRDefault="00F27B2E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6D50F8">
        <w:rPr>
          <w:rFonts w:ascii="Verdana" w:hAnsi="Verdana"/>
          <w:b/>
          <w:bCs/>
          <w:sz w:val="24"/>
          <w:szCs w:val="24"/>
        </w:rPr>
        <w:t xml:space="preserve">§ </w:t>
      </w:r>
      <w:r w:rsidR="009D0DD4">
        <w:rPr>
          <w:rFonts w:ascii="Verdana" w:hAnsi="Verdana"/>
          <w:b/>
          <w:bCs/>
          <w:sz w:val="24"/>
          <w:szCs w:val="24"/>
        </w:rPr>
        <w:t>8</w:t>
      </w:r>
      <w:r w:rsidRPr="006D50F8">
        <w:rPr>
          <w:rFonts w:ascii="Verdana" w:hAnsi="Verdana"/>
          <w:b/>
          <w:bCs/>
          <w:sz w:val="24"/>
          <w:szCs w:val="24"/>
        </w:rPr>
        <w:t xml:space="preserve"> Zasady zwrotu kosztów dojazdu</w:t>
      </w:r>
      <w:r w:rsidRPr="00E831AB">
        <w:rPr>
          <w:rFonts w:ascii="Verdana" w:hAnsi="Verdana"/>
          <w:b/>
          <w:bCs/>
          <w:sz w:val="24"/>
          <w:szCs w:val="24"/>
        </w:rPr>
        <w:t xml:space="preserve"> </w:t>
      </w:r>
    </w:p>
    <w:p w14:paraId="4FC46FE5" w14:textId="7B2CC42F" w:rsidR="00F27B2E" w:rsidRPr="00E831AB" w:rsidRDefault="00F27B2E" w:rsidP="006D50F8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1. </w:t>
      </w:r>
      <w:r w:rsidRPr="006D50F8">
        <w:rPr>
          <w:rFonts w:ascii="Verdana" w:hAnsi="Verdana"/>
          <w:sz w:val="24"/>
          <w:szCs w:val="24"/>
        </w:rPr>
        <w:t xml:space="preserve">Zwrot kosztów dojazdu odbywa się na wniosek Uczestnika/czki, na zasadzie refundacji </w:t>
      </w:r>
      <w:r w:rsidR="00435930" w:rsidRPr="006D50F8">
        <w:rPr>
          <w:rFonts w:ascii="Verdana" w:hAnsi="Verdana"/>
          <w:sz w:val="24"/>
          <w:szCs w:val="24"/>
        </w:rPr>
        <w:t xml:space="preserve">wydatku faktycznie poniesionego </w:t>
      </w:r>
      <w:r w:rsidR="00D15F6E" w:rsidRPr="006D50F8">
        <w:rPr>
          <w:rFonts w:ascii="Verdana" w:hAnsi="Verdana"/>
          <w:sz w:val="24"/>
          <w:szCs w:val="24"/>
        </w:rPr>
        <w:t xml:space="preserve">jednakże </w:t>
      </w:r>
      <w:r w:rsidR="00D15F6E" w:rsidRPr="00A52C94">
        <w:rPr>
          <w:rFonts w:ascii="Verdana" w:hAnsi="Verdana"/>
          <w:b/>
          <w:bCs/>
          <w:sz w:val="24"/>
          <w:szCs w:val="24"/>
        </w:rPr>
        <w:t xml:space="preserve">nie więcej niż </w:t>
      </w:r>
      <w:r w:rsidR="00435930" w:rsidRPr="00A52C94">
        <w:rPr>
          <w:rFonts w:ascii="Verdana" w:hAnsi="Verdana"/>
          <w:b/>
          <w:bCs/>
          <w:sz w:val="24"/>
          <w:szCs w:val="24"/>
        </w:rPr>
        <w:t>do wysokości 300 zł</w:t>
      </w:r>
      <w:r w:rsidR="006D50F8" w:rsidRPr="00A52C94">
        <w:rPr>
          <w:rFonts w:ascii="Verdana" w:hAnsi="Verdana"/>
          <w:b/>
          <w:bCs/>
          <w:sz w:val="24"/>
          <w:szCs w:val="24"/>
        </w:rPr>
        <w:t xml:space="preserve"> na uczestnika</w:t>
      </w:r>
      <w:r w:rsidR="006D50F8" w:rsidRPr="006D50F8">
        <w:rPr>
          <w:rFonts w:ascii="Verdana" w:hAnsi="Verdana"/>
          <w:sz w:val="24"/>
          <w:szCs w:val="24"/>
        </w:rPr>
        <w:t xml:space="preserve"> jako zwrot całkowity kosztów dojazdu w obie strony.</w:t>
      </w:r>
    </w:p>
    <w:p w14:paraId="3A32A19A" w14:textId="58B8D1CC" w:rsidR="00F27B2E" w:rsidRPr="00E831AB" w:rsidRDefault="00F27B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Zwrot przysługuje Uczestnikom/czkom, których miejsce zamieszkania jest inne niż miejsce  odbywania </w:t>
      </w:r>
      <w:r w:rsidR="006D50F8">
        <w:rPr>
          <w:rFonts w:ascii="Verdana" w:hAnsi="Verdana"/>
          <w:sz w:val="24"/>
          <w:szCs w:val="24"/>
        </w:rPr>
        <w:t>szkolenia</w:t>
      </w:r>
      <w:r w:rsidRPr="00E831AB">
        <w:rPr>
          <w:rFonts w:ascii="Verdana" w:hAnsi="Verdana"/>
          <w:sz w:val="24"/>
          <w:szCs w:val="24"/>
        </w:rPr>
        <w:t xml:space="preserve">, dojeżdżających na miejsce odbywania </w:t>
      </w:r>
      <w:r w:rsidR="006D50F8">
        <w:rPr>
          <w:rFonts w:ascii="Verdana" w:hAnsi="Verdana"/>
          <w:sz w:val="24"/>
          <w:szCs w:val="24"/>
        </w:rPr>
        <w:t>szkolenia</w:t>
      </w:r>
      <w:r w:rsidRPr="00E831AB">
        <w:rPr>
          <w:rFonts w:ascii="Verdana" w:hAnsi="Verdana"/>
          <w:sz w:val="24"/>
          <w:szCs w:val="24"/>
        </w:rPr>
        <w:t xml:space="preserve"> publicznymi i prywatnymi środkami transportu. </w:t>
      </w:r>
    </w:p>
    <w:p w14:paraId="6BB65B2F" w14:textId="2798A82C" w:rsidR="00F27B2E" w:rsidRPr="00E831AB" w:rsidRDefault="00F27B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3. Podstawową formą komunikacji będzie podróż publicznymi/zbiorowymi środkami transportu, chyba że z powodu systemu środków transportu na danym terenie są uzasadnione powody dla innej formy podróży. </w:t>
      </w:r>
    </w:p>
    <w:p w14:paraId="00F9A32A" w14:textId="5C4CE1A9" w:rsidR="00F27B2E" w:rsidRPr="00E831AB" w:rsidRDefault="00F27B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4. W przypadku dojazdu pociągiem kwalifikowalny będzie koszt zgodnie z cennikiem biletów II klasy obowiązującym na danej trasie. </w:t>
      </w:r>
    </w:p>
    <w:p w14:paraId="20187E95" w14:textId="694C21CC" w:rsidR="00F27B2E" w:rsidRPr="00E831AB" w:rsidRDefault="00BA103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</w:t>
      </w:r>
      <w:r w:rsidR="00F27B2E" w:rsidRPr="00E831AB">
        <w:rPr>
          <w:rFonts w:ascii="Verdana" w:hAnsi="Verdana"/>
          <w:sz w:val="24"/>
          <w:szCs w:val="24"/>
        </w:rPr>
        <w:t xml:space="preserve"> W celu rozliczenia i zwrotu kosztów dojazdu publicznymi środkami transportu</w:t>
      </w:r>
      <w:r w:rsidR="007A15BF" w:rsidRPr="007A15BF">
        <w:t xml:space="preserve"> </w:t>
      </w:r>
      <w:r w:rsidR="007A15BF">
        <w:rPr>
          <w:rFonts w:ascii="Verdana" w:hAnsi="Verdana"/>
          <w:sz w:val="24"/>
          <w:szCs w:val="24"/>
        </w:rPr>
        <w:t>(</w:t>
      </w:r>
      <w:r w:rsidR="007A15BF" w:rsidRPr="007A15BF">
        <w:rPr>
          <w:rFonts w:ascii="Verdana" w:hAnsi="Verdana"/>
          <w:sz w:val="24"/>
          <w:szCs w:val="24"/>
        </w:rPr>
        <w:t xml:space="preserve">PKP, PKS, MPK, BUS) </w:t>
      </w:r>
      <w:r w:rsidR="007A15BF">
        <w:rPr>
          <w:rFonts w:ascii="Verdana" w:hAnsi="Verdana"/>
          <w:sz w:val="24"/>
          <w:szCs w:val="24"/>
        </w:rPr>
        <w:t xml:space="preserve"> </w:t>
      </w:r>
      <w:r w:rsidR="00F27B2E" w:rsidRPr="00E831AB">
        <w:rPr>
          <w:rFonts w:ascii="Verdana" w:hAnsi="Verdana"/>
          <w:sz w:val="24"/>
          <w:szCs w:val="24"/>
        </w:rPr>
        <w:t xml:space="preserve">niezbędne jest złożenie przez Uczestnika/czkę Projektu: </w:t>
      </w:r>
    </w:p>
    <w:p w14:paraId="66BCEBA6" w14:textId="7AB7FE74" w:rsidR="00F27B2E" w:rsidRPr="00E831AB" w:rsidRDefault="00F27B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1) wypełnionego Wniosku o refundację kosztów dojazdu (zał. nr </w:t>
      </w:r>
      <w:r w:rsidR="006D50F8">
        <w:rPr>
          <w:rFonts w:ascii="Verdana" w:hAnsi="Verdana"/>
          <w:sz w:val="24"/>
          <w:szCs w:val="24"/>
        </w:rPr>
        <w:t>4</w:t>
      </w:r>
      <w:r w:rsidRPr="00E831AB">
        <w:rPr>
          <w:rFonts w:ascii="Verdana" w:hAnsi="Verdana"/>
          <w:sz w:val="24"/>
          <w:szCs w:val="24"/>
        </w:rPr>
        <w:t xml:space="preserve">), </w:t>
      </w:r>
    </w:p>
    <w:p w14:paraId="459A9C70" w14:textId="33231AAB" w:rsidR="00A52C94" w:rsidRPr="00573A98" w:rsidRDefault="00573A98" w:rsidP="00573A9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2) </w:t>
      </w:r>
      <w:r w:rsidR="00F27B2E" w:rsidRPr="00573A98">
        <w:rPr>
          <w:rFonts w:ascii="Verdana" w:hAnsi="Verdana"/>
          <w:sz w:val="24"/>
          <w:szCs w:val="24"/>
        </w:rPr>
        <w:t xml:space="preserve">kompletu biletów przejazdowych (tam i z powrotem) za dzień uczestnictwa w </w:t>
      </w:r>
      <w:r w:rsidR="000B4C5A" w:rsidRPr="00573A98">
        <w:rPr>
          <w:rFonts w:ascii="Verdana" w:hAnsi="Verdana"/>
          <w:sz w:val="24"/>
          <w:szCs w:val="24"/>
        </w:rPr>
        <w:t>szkoleniu</w:t>
      </w:r>
      <w:r w:rsidR="00F27B2E" w:rsidRPr="00573A98">
        <w:rPr>
          <w:rFonts w:ascii="Verdana" w:hAnsi="Verdana"/>
          <w:sz w:val="24"/>
          <w:szCs w:val="24"/>
        </w:rPr>
        <w:t xml:space="preserve">, dojazd publicznymi środkami transportu </w:t>
      </w:r>
      <w:r w:rsidR="00F27B2E" w:rsidRPr="00573A98">
        <w:rPr>
          <w:rFonts w:ascii="Verdana" w:hAnsi="Verdana"/>
          <w:sz w:val="24"/>
          <w:szCs w:val="24"/>
        </w:rPr>
        <w:lastRenderedPageBreak/>
        <w:t>publicznego szynowego lub kołowego</w:t>
      </w:r>
      <w:r w:rsidR="003B0459" w:rsidRPr="00573A98">
        <w:rPr>
          <w:rFonts w:ascii="Verdana" w:hAnsi="Verdana"/>
          <w:sz w:val="24"/>
          <w:szCs w:val="24"/>
        </w:rPr>
        <w:t xml:space="preserve"> </w:t>
      </w:r>
      <w:r w:rsidRPr="00573A98">
        <w:rPr>
          <w:rFonts w:ascii="Verdana" w:hAnsi="Verdana"/>
          <w:sz w:val="24"/>
          <w:szCs w:val="24"/>
        </w:rPr>
        <w:t>lub wydruk potwierdzający cenę biletu na danej trasie (np. cennik ze strony internetowej)</w:t>
      </w:r>
      <w:r w:rsidR="00DC0A2E" w:rsidRPr="00573A98">
        <w:rPr>
          <w:rFonts w:ascii="Verdana" w:hAnsi="Verdana"/>
          <w:sz w:val="24"/>
          <w:szCs w:val="24"/>
        </w:rPr>
        <w:t xml:space="preserve">. </w:t>
      </w:r>
    </w:p>
    <w:p w14:paraId="60FC67EA" w14:textId="3EE68398" w:rsidR="00573A98" w:rsidRPr="0017540B" w:rsidRDefault="00573A98" w:rsidP="00573A98">
      <w:pPr>
        <w:spacing w:line="360" w:lineRule="auto"/>
        <w:rPr>
          <w:rFonts w:ascii="Verdana" w:hAnsi="Verdana"/>
          <w:sz w:val="24"/>
          <w:szCs w:val="24"/>
        </w:rPr>
      </w:pPr>
      <w:r w:rsidRPr="00573A98">
        <w:rPr>
          <w:rFonts w:ascii="Verdana" w:hAnsi="Verdana"/>
          <w:sz w:val="24"/>
          <w:szCs w:val="24"/>
        </w:rPr>
        <w:t>Bilety muszą dotyczyć tego samego dnia, a godziny świadczyć o udziale Uczestnika/czki w zajęciach</w:t>
      </w:r>
      <w:r>
        <w:rPr>
          <w:rFonts w:ascii="Verdana" w:hAnsi="Verdana"/>
          <w:sz w:val="24"/>
          <w:szCs w:val="24"/>
        </w:rPr>
        <w:t>.</w:t>
      </w:r>
      <w:r w:rsidRPr="00573A98">
        <w:rPr>
          <w:rFonts w:ascii="Verdana" w:hAnsi="Verdana"/>
          <w:sz w:val="24"/>
          <w:szCs w:val="24"/>
        </w:rPr>
        <w:t xml:space="preserve"> </w:t>
      </w:r>
      <w:r w:rsidRPr="0017540B">
        <w:rPr>
          <w:rFonts w:ascii="Verdana" w:hAnsi="Verdana"/>
          <w:sz w:val="24"/>
          <w:szCs w:val="24"/>
        </w:rPr>
        <w:t xml:space="preserve">Bilety powinny być niezniszczone (czytelne). W przypadku ich nieczytelności </w:t>
      </w:r>
      <w:r w:rsidR="00AA04FF">
        <w:rPr>
          <w:rFonts w:ascii="Verdana" w:hAnsi="Verdana"/>
          <w:sz w:val="24"/>
          <w:szCs w:val="24"/>
        </w:rPr>
        <w:t>Beneficjent</w:t>
      </w:r>
      <w:r w:rsidR="00AF254A">
        <w:rPr>
          <w:rFonts w:ascii="Verdana" w:hAnsi="Verdana"/>
          <w:sz w:val="24"/>
          <w:szCs w:val="24"/>
        </w:rPr>
        <w:t xml:space="preserve"> </w:t>
      </w:r>
      <w:r w:rsidRPr="0017540B">
        <w:rPr>
          <w:rFonts w:ascii="Verdana" w:hAnsi="Verdana"/>
          <w:sz w:val="24"/>
          <w:szCs w:val="24"/>
        </w:rPr>
        <w:t>nie zrefunduje kosztów dojazdu. Na biletach należy napisać imię i nazwisko Uczestnika/czki projektu</w:t>
      </w:r>
      <w:r w:rsidR="00D128E8">
        <w:rPr>
          <w:rFonts w:ascii="Verdana" w:hAnsi="Verdana"/>
          <w:sz w:val="24"/>
          <w:szCs w:val="24"/>
        </w:rPr>
        <w:t>.</w:t>
      </w:r>
    </w:p>
    <w:p w14:paraId="526D6659" w14:textId="3AD8EE4B" w:rsidR="00DC0A2E" w:rsidRPr="00E831AB" w:rsidRDefault="00BA103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</w:t>
      </w:r>
      <w:r w:rsidR="00DC0A2E" w:rsidRPr="00E831AB">
        <w:rPr>
          <w:rFonts w:ascii="Verdana" w:hAnsi="Verdana"/>
          <w:sz w:val="24"/>
          <w:szCs w:val="24"/>
        </w:rPr>
        <w:t xml:space="preserve"> Przewiduje się możliwość zwrotu kosztu dojazdu samochodem prywatnym, jednakże tylko do wysokości kosztu biletu najtańszego środka transportu na danej trasie jak w/w w tym przypadku zwrot kosztów będzie możliwy po dostarczeniu przez Uczestnika/czkę Projektu: </w:t>
      </w:r>
    </w:p>
    <w:p w14:paraId="49FC4823" w14:textId="397AD190" w:rsidR="00DC0A2E" w:rsidRPr="00E831AB" w:rsidRDefault="00DC0A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1) wypełnionego Wniosku o refundację kosztów dojazdu (zał. nr </w:t>
      </w:r>
      <w:r w:rsidR="00260758">
        <w:rPr>
          <w:rFonts w:ascii="Verdana" w:hAnsi="Verdana"/>
          <w:sz w:val="24"/>
          <w:szCs w:val="24"/>
        </w:rPr>
        <w:t>4</w:t>
      </w:r>
      <w:r w:rsidRPr="00E831AB">
        <w:rPr>
          <w:rFonts w:ascii="Verdana" w:hAnsi="Verdana"/>
          <w:sz w:val="24"/>
          <w:szCs w:val="24"/>
        </w:rPr>
        <w:t xml:space="preserve">), </w:t>
      </w:r>
    </w:p>
    <w:p w14:paraId="1A7E258C" w14:textId="7A869FE2" w:rsidR="0017540B" w:rsidRDefault="00697BA8" w:rsidP="00CB4C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17540B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="00DC0A2E" w:rsidRPr="00E831AB">
        <w:rPr>
          <w:rFonts w:ascii="Verdana" w:hAnsi="Verdana"/>
          <w:sz w:val="24"/>
          <w:szCs w:val="24"/>
        </w:rPr>
        <w:t xml:space="preserve">oświadczenia Uczestnika/czki o korzystaniu z samochodu (zał. nr </w:t>
      </w:r>
      <w:r w:rsidR="006D50F8">
        <w:rPr>
          <w:rFonts w:ascii="Verdana" w:hAnsi="Verdana"/>
          <w:sz w:val="24"/>
          <w:szCs w:val="24"/>
        </w:rPr>
        <w:t>4</w:t>
      </w:r>
      <w:r w:rsidR="00526737">
        <w:rPr>
          <w:rFonts w:ascii="Verdana" w:hAnsi="Verdana"/>
          <w:sz w:val="24"/>
          <w:szCs w:val="24"/>
        </w:rPr>
        <w:t>a</w:t>
      </w:r>
      <w:r w:rsidR="00DC0A2E" w:rsidRPr="00E831AB">
        <w:rPr>
          <w:rFonts w:ascii="Verdana" w:hAnsi="Verdana"/>
          <w:sz w:val="24"/>
          <w:szCs w:val="24"/>
        </w:rPr>
        <w:t xml:space="preserve">) </w:t>
      </w:r>
      <w:r w:rsidR="00B66F47" w:rsidRPr="00B66F47">
        <w:rPr>
          <w:rFonts w:ascii="Verdana" w:hAnsi="Verdana"/>
          <w:sz w:val="24"/>
          <w:szCs w:val="24"/>
        </w:rPr>
        <w:t>do wglądu prawo jazdy</w:t>
      </w:r>
      <w:r w:rsidR="00B66F47">
        <w:rPr>
          <w:rFonts w:ascii="Verdana" w:hAnsi="Verdana"/>
          <w:sz w:val="24"/>
          <w:szCs w:val="24"/>
        </w:rPr>
        <w:t xml:space="preserve"> </w:t>
      </w:r>
      <w:r w:rsidR="00B66F47" w:rsidRPr="00B66F47">
        <w:rPr>
          <w:rFonts w:ascii="Verdana" w:hAnsi="Verdana"/>
          <w:sz w:val="24"/>
          <w:szCs w:val="24"/>
        </w:rPr>
        <w:t>uczestnika i dowód rejestracyjny samochodu,</w:t>
      </w:r>
    </w:p>
    <w:p w14:paraId="3BBA38E4" w14:textId="7264A796" w:rsidR="00260758" w:rsidRDefault="00697BA8" w:rsidP="00CB4C6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260758" w:rsidRPr="00260758">
        <w:rPr>
          <w:rFonts w:ascii="Verdana" w:hAnsi="Verdana"/>
          <w:sz w:val="24"/>
          <w:szCs w:val="24"/>
        </w:rPr>
        <w:t xml:space="preserve">) </w:t>
      </w:r>
      <w:r w:rsidR="00CB4C6B" w:rsidRPr="00CB4C6B">
        <w:rPr>
          <w:rFonts w:ascii="Verdana" w:hAnsi="Verdana"/>
          <w:sz w:val="24"/>
          <w:szCs w:val="24"/>
        </w:rPr>
        <w:t>zaświadczeni</w:t>
      </w:r>
      <w:r w:rsidR="007A15BF">
        <w:rPr>
          <w:rFonts w:ascii="Verdana" w:hAnsi="Verdana"/>
          <w:sz w:val="24"/>
          <w:szCs w:val="24"/>
        </w:rPr>
        <w:t>a</w:t>
      </w:r>
      <w:r w:rsidR="00CB4C6B" w:rsidRPr="00CB4C6B">
        <w:rPr>
          <w:rFonts w:ascii="Verdana" w:hAnsi="Verdana"/>
          <w:sz w:val="24"/>
          <w:szCs w:val="24"/>
        </w:rPr>
        <w:t xml:space="preserve"> przewoźnika transportu zbiorowego o cenie biletu jednorazowego</w:t>
      </w:r>
      <w:r w:rsidR="00CB4C6B">
        <w:rPr>
          <w:rFonts w:ascii="Verdana" w:hAnsi="Verdana"/>
          <w:sz w:val="24"/>
          <w:szCs w:val="24"/>
        </w:rPr>
        <w:t xml:space="preserve"> </w:t>
      </w:r>
      <w:r w:rsidR="00CB4C6B" w:rsidRPr="00CB4C6B">
        <w:rPr>
          <w:rFonts w:ascii="Verdana" w:hAnsi="Verdana"/>
          <w:sz w:val="24"/>
          <w:szCs w:val="24"/>
        </w:rPr>
        <w:t>na danej trasie</w:t>
      </w:r>
      <w:r w:rsidR="004F35C7">
        <w:rPr>
          <w:rFonts w:ascii="Verdana" w:hAnsi="Verdana"/>
          <w:sz w:val="24"/>
          <w:szCs w:val="24"/>
        </w:rPr>
        <w:t xml:space="preserve"> </w:t>
      </w:r>
      <w:r w:rsidR="00526737">
        <w:rPr>
          <w:rFonts w:ascii="Verdana" w:hAnsi="Verdana"/>
          <w:sz w:val="24"/>
          <w:szCs w:val="24"/>
        </w:rPr>
        <w:t>(zał. nr 4b)</w:t>
      </w:r>
      <w:r w:rsidR="00CB4C6B" w:rsidRPr="00CB4C6B">
        <w:rPr>
          <w:rFonts w:ascii="Verdana" w:hAnsi="Verdana"/>
          <w:sz w:val="24"/>
          <w:szCs w:val="24"/>
        </w:rPr>
        <w:t xml:space="preserve"> lub wydruk ze strony internetowej przewoźnika </w:t>
      </w:r>
      <w:r w:rsidR="00BE7E53" w:rsidRPr="00BE7E53">
        <w:rPr>
          <w:rFonts w:ascii="Verdana" w:hAnsi="Verdana"/>
          <w:sz w:val="24"/>
          <w:szCs w:val="24"/>
        </w:rPr>
        <w:t>wskazujący na ceną biletu na danej trasie</w:t>
      </w:r>
      <w:r w:rsidR="00BE7E53">
        <w:rPr>
          <w:rFonts w:ascii="Verdana" w:hAnsi="Verdana"/>
          <w:sz w:val="24"/>
          <w:szCs w:val="24"/>
        </w:rPr>
        <w:t>.</w:t>
      </w:r>
    </w:p>
    <w:p w14:paraId="191B8DF2" w14:textId="2E3336E5" w:rsidR="00BA1036" w:rsidRPr="00E831AB" w:rsidRDefault="00BA1036" w:rsidP="00BA1036">
      <w:pPr>
        <w:spacing w:line="360" w:lineRule="auto"/>
        <w:rPr>
          <w:rFonts w:ascii="Verdana" w:hAnsi="Verdana"/>
          <w:sz w:val="24"/>
          <w:szCs w:val="24"/>
        </w:rPr>
      </w:pPr>
      <w:r w:rsidRPr="00BA1036">
        <w:rPr>
          <w:rFonts w:ascii="Verdana" w:hAnsi="Verdana"/>
          <w:sz w:val="24"/>
          <w:szCs w:val="24"/>
        </w:rPr>
        <w:t>W przypadku gdy jednym samochodem jedzie więcej uczestników, to koszt przejazdu zwracany</w:t>
      </w:r>
      <w:r>
        <w:rPr>
          <w:rFonts w:ascii="Verdana" w:hAnsi="Verdana"/>
          <w:sz w:val="24"/>
          <w:szCs w:val="24"/>
        </w:rPr>
        <w:t xml:space="preserve"> </w:t>
      </w:r>
      <w:r w:rsidRPr="00BA1036">
        <w:rPr>
          <w:rFonts w:ascii="Verdana" w:hAnsi="Verdana"/>
          <w:sz w:val="24"/>
          <w:szCs w:val="24"/>
        </w:rPr>
        <w:t>jest wyłącznie właścicielowi pojazdu</w:t>
      </w:r>
      <w:r w:rsidR="00573A98">
        <w:rPr>
          <w:rFonts w:ascii="Verdana" w:hAnsi="Verdana"/>
          <w:sz w:val="24"/>
          <w:szCs w:val="24"/>
        </w:rPr>
        <w:t xml:space="preserve"> lub osobie, która posiada umowę użyczenia pojazdu</w:t>
      </w:r>
      <w:r w:rsidR="00C54AE3">
        <w:rPr>
          <w:rFonts w:ascii="Verdana" w:hAnsi="Verdana"/>
          <w:sz w:val="24"/>
          <w:szCs w:val="24"/>
        </w:rPr>
        <w:t>.</w:t>
      </w:r>
    </w:p>
    <w:p w14:paraId="62C55C69" w14:textId="255A5F6B" w:rsidR="00DC0A2E" w:rsidRDefault="00BA103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</w:t>
      </w:r>
      <w:r w:rsidR="00DC0A2E" w:rsidRPr="00E831AB">
        <w:rPr>
          <w:rFonts w:ascii="Verdana" w:hAnsi="Verdana"/>
          <w:sz w:val="24"/>
          <w:szCs w:val="24"/>
        </w:rPr>
        <w:t xml:space="preserve"> Zwrot kosztów dojazdu </w:t>
      </w:r>
      <w:r w:rsidR="00867E9E">
        <w:rPr>
          <w:rFonts w:ascii="Verdana" w:hAnsi="Verdana"/>
          <w:sz w:val="24"/>
          <w:szCs w:val="24"/>
        </w:rPr>
        <w:t>zostanie dokonany</w:t>
      </w:r>
      <w:r w:rsidR="00DC0A2E" w:rsidRPr="00E831AB">
        <w:rPr>
          <w:rFonts w:ascii="Verdana" w:hAnsi="Verdana"/>
          <w:sz w:val="24"/>
          <w:szCs w:val="24"/>
        </w:rPr>
        <w:t xml:space="preserve"> na podstawie </w:t>
      </w:r>
      <w:r w:rsidR="00867E9E">
        <w:rPr>
          <w:rFonts w:ascii="Verdana" w:hAnsi="Verdana"/>
          <w:sz w:val="24"/>
          <w:szCs w:val="24"/>
        </w:rPr>
        <w:t xml:space="preserve">prawidłowo wypełnionego i </w:t>
      </w:r>
      <w:r w:rsidR="00DC0A2E" w:rsidRPr="00E831AB">
        <w:rPr>
          <w:rFonts w:ascii="Verdana" w:hAnsi="Verdana"/>
          <w:sz w:val="24"/>
          <w:szCs w:val="24"/>
        </w:rPr>
        <w:t xml:space="preserve">złożonego wniosku wraz z wymaganymi załącznikami. </w:t>
      </w:r>
    </w:p>
    <w:p w14:paraId="48E96400" w14:textId="682D6520" w:rsidR="00867E9E" w:rsidRPr="00E831AB" w:rsidRDefault="00867E9E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nieprawidłowo wypełnionego wniosku lub braku załączników potwierdzających poniesione koszty oraz nieuzupełnieniu braków w </w:t>
      </w:r>
      <w:r>
        <w:rPr>
          <w:rFonts w:ascii="Verdana" w:hAnsi="Verdana"/>
          <w:sz w:val="24"/>
          <w:szCs w:val="24"/>
        </w:rPr>
        <w:lastRenderedPageBreak/>
        <w:t xml:space="preserve">dokumentacji na wezwanie </w:t>
      </w:r>
      <w:r w:rsidR="00AA04FF">
        <w:rPr>
          <w:rFonts w:ascii="Verdana" w:hAnsi="Verdana"/>
          <w:sz w:val="24"/>
          <w:szCs w:val="24"/>
        </w:rPr>
        <w:t>Beneficjenta</w:t>
      </w:r>
      <w:r w:rsidR="00AF254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 ciągu 3 dni od dnia wezwania, zwrot kosztów dojazdu nie zostanie dokonany. </w:t>
      </w:r>
    </w:p>
    <w:p w14:paraId="002A9760" w14:textId="570ECB8A" w:rsidR="00DC0A2E" w:rsidRPr="00E831AB" w:rsidRDefault="00BA103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  <w:r w:rsidR="00DC0A2E" w:rsidRPr="00E831AB">
        <w:rPr>
          <w:rFonts w:ascii="Verdana" w:hAnsi="Verdana"/>
          <w:sz w:val="24"/>
          <w:szCs w:val="24"/>
        </w:rPr>
        <w:t xml:space="preserve">. Wniosek o refundację kosztów dojazdu należy składać </w:t>
      </w:r>
      <w:r w:rsidR="00DC0A2E" w:rsidRPr="00AD2902">
        <w:rPr>
          <w:rFonts w:ascii="Verdana" w:hAnsi="Verdana"/>
          <w:sz w:val="24"/>
          <w:szCs w:val="24"/>
        </w:rPr>
        <w:t xml:space="preserve">do </w:t>
      </w:r>
      <w:r w:rsidR="00476F05" w:rsidRPr="009A3576">
        <w:rPr>
          <w:rFonts w:ascii="Verdana" w:hAnsi="Verdana"/>
          <w:sz w:val="24"/>
          <w:szCs w:val="24"/>
        </w:rPr>
        <w:t>14</w:t>
      </w:r>
      <w:r w:rsidR="00DC0A2E" w:rsidRPr="009A3576">
        <w:rPr>
          <w:rFonts w:ascii="Verdana" w:hAnsi="Verdana"/>
          <w:sz w:val="24"/>
          <w:szCs w:val="24"/>
        </w:rPr>
        <w:t xml:space="preserve"> d</w:t>
      </w:r>
      <w:r w:rsidR="00DC0A2E" w:rsidRPr="00AD2902">
        <w:rPr>
          <w:rFonts w:ascii="Verdana" w:hAnsi="Verdana"/>
          <w:sz w:val="24"/>
          <w:szCs w:val="24"/>
        </w:rPr>
        <w:t>ni od</w:t>
      </w:r>
      <w:r w:rsidR="00DC0A2E" w:rsidRPr="00E831AB">
        <w:rPr>
          <w:rFonts w:ascii="Verdana" w:hAnsi="Verdana"/>
          <w:sz w:val="24"/>
          <w:szCs w:val="24"/>
        </w:rPr>
        <w:t xml:space="preserve"> daty zakończenia wsparcia. Jeżeli Uczestnik/czka do tego czasu nie złoży wymaganych dokumentów jest to jednoznaczne z rezygnacją ubiegania się o zwrot kosztów dojazdu. </w:t>
      </w:r>
    </w:p>
    <w:p w14:paraId="32C256A8" w14:textId="2F45E5CA" w:rsidR="00DC0A2E" w:rsidRPr="00E831AB" w:rsidRDefault="00BA1036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9.</w:t>
      </w:r>
      <w:r w:rsidR="00DC0A2E" w:rsidRPr="00E831AB">
        <w:rPr>
          <w:rFonts w:ascii="Verdana" w:hAnsi="Verdana"/>
          <w:sz w:val="24"/>
          <w:szCs w:val="24"/>
        </w:rPr>
        <w:t xml:space="preserve"> Wypłata dokonywana jest po zatwierdzeniu wniosków przez </w:t>
      </w:r>
      <w:r w:rsidR="00AA04FF">
        <w:rPr>
          <w:rFonts w:ascii="Verdana" w:hAnsi="Verdana"/>
          <w:sz w:val="24"/>
          <w:szCs w:val="24"/>
        </w:rPr>
        <w:t>Beneficjenta</w:t>
      </w:r>
      <w:r w:rsidR="00DC0A2E" w:rsidRPr="00E831AB">
        <w:rPr>
          <w:rFonts w:ascii="Verdana" w:hAnsi="Verdana"/>
          <w:sz w:val="24"/>
          <w:szCs w:val="24"/>
        </w:rPr>
        <w:t xml:space="preserve">, przelewem na konto wskazane przez Uczestnika/czkę. </w:t>
      </w:r>
    </w:p>
    <w:p w14:paraId="1B23EE9E" w14:textId="278D54CB" w:rsidR="00DC0A2E" w:rsidRPr="00E831AB" w:rsidRDefault="009A5072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BA1036">
        <w:rPr>
          <w:rFonts w:ascii="Verdana" w:hAnsi="Verdana"/>
          <w:sz w:val="24"/>
          <w:szCs w:val="24"/>
        </w:rPr>
        <w:t>0.</w:t>
      </w:r>
      <w:r w:rsidR="00DC0A2E" w:rsidRPr="00E831AB">
        <w:rPr>
          <w:rFonts w:ascii="Verdana" w:hAnsi="Verdana"/>
          <w:sz w:val="24"/>
          <w:szCs w:val="24"/>
        </w:rPr>
        <w:t xml:space="preserve"> Wypłata środków nastąpi do wyczerpania limitu posiadanych przez </w:t>
      </w:r>
      <w:r w:rsidR="00AA04FF">
        <w:rPr>
          <w:rFonts w:ascii="Verdana" w:hAnsi="Verdana"/>
          <w:sz w:val="24"/>
          <w:szCs w:val="24"/>
        </w:rPr>
        <w:t>Beneficjenta</w:t>
      </w:r>
      <w:r w:rsidR="00DC0A2E" w:rsidRPr="00E831AB">
        <w:rPr>
          <w:rFonts w:ascii="Verdana" w:hAnsi="Verdana"/>
          <w:sz w:val="24"/>
          <w:szCs w:val="24"/>
        </w:rPr>
        <w:t xml:space="preserve"> środków finansowych na ten cel. </w:t>
      </w:r>
    </w:p>
    <w:p w14:paraId="52EB264E" w14:textId="73FAC47D" w:rsidR="00DC0A2E" w:rsidRPr="00E831AB" w:rsidRDefault="00DC0A2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</w:t>
      </w:r>
      <w:r w:rsidR="00BA1036">
        <w:rPr>
          <w:rFonts w:ascii="Verdana" w:hAnsi="Verdana"/>
          <w:sz w:val="24"/>
          <w:szCs w:val="24"/>
        </w:rPr>
        <w:t>1.</w:t>
      </w:r>
      <w:r w:rsidRPr="00E831AB">
        <w:rPr>
          <w:rFonts w:ascii="Verdana" w:hAnsi="Verdana"/>
          <w:sz w:val="24"/>
          <w:szCs w:val="24"/>
        </w:rPr>
        <w:t xml:space="preserve"> </w:t>
      </w:r>
      <w:r w:rsidR="00AA04FF">
        <w:rPr>
          <w:rFonts w:ascii="Verdana" w:hAnsi="Verdana"/>
          <w:sz w:val="24"/>
          <w:szCs w:val="24"/>
        </w:rPr>
        <w:t>Beneficjent</w:t>
      </w:r>
      <w:r w:rsidRPr="00E831AB">
        <w:rPr>
          <w:rFonts w:ascii="Verdana" w:hAnsi="Verdana"/>
          <w:sz w:val="24"/>
          <w:szCs w:val="24"/>
        </w:rPr>
        <w:t xml:space="preserve"> dokona refundacji kosztów dojazdu pod warunkiem dostępności środków na rachunku bankowym</w:t>
      </w:r>
      <w:r w:rsidR="00323175">
        <w:rPr>
          <w:rFonts w:ascii="Verdana" w:hAnsi="Verdana"/>
          <w:sz w:val="24"/>
          <w:szCs w:val="24"/>
        </w:rPr>
        <w:t xml:space="preserve"> projektu</w:t>
      </w:r>
      <w:r w:rsidRPr="00E831AB">
        <w:rPr>
          <w:rFonts w:ascii="Verdana" w:hAnsi="Verdana"/>
          <w:sz w:val="24"/>
          <w:szCs w:val="24"/>
        </w:rPr>
        <w:t>.</w:t>
      </w:r>
    </w:p>
    <w:p w14:paraId="22B97A5C" w14:textId="16D2FD2D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</w:t>
      </w:r>
      <w:r w:rsidR="009D0DD4">
        <w:rPr>
          <w:rFonts w:ascii="Verdana" w:hAnsi="Verdana"/>
          <w:b/>
          <w:bCs/>
          <w:sz w:val="24"/>
          <w:szCs w:val="24"/>
        </w:rPr>
        <w:t>9</w:t>
      </w:r>
      <w:r w:rsidRPr="00E831AB">
        <w:rPr>
          <w:rFonts w:ascii="Verdana" w:hAnsi="Verdana"/>
          <w:b/>
          <w:bCs/>
          <w:sz w:val="24"/>
          <w:szCs w:val="24"/>
        </w:rPr>
        <w:t xml:space="preserve"> Prawa i obowiązki uczestników/-czek projektu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1BB2562D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1. Uczestnik/-czka Projektu ma prawo do udziału w Projekcie zgodnie z postanowieniami niniejszego Regulaminu. </w:t>
      </w:r>
    </w:p>
    <w:p w14:paraId="6937E449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Uczestnik/-czka Projektu jest zobowiązany/-a do: </w:t>
      </w:r>
    </w:p>
    <w:p w14:paraId="7821B362" w14:textId="4CA6FC15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a) </w:t>
      </w:r>
      <w:r w:rsidR="00A46698">
        <w:rPr>
          <w:rFonts w:ascii="Verdana" w:hAnsi="Verdana"/>
          <w:sz w:val="24"/>
          <w:szCs w:val="24"/>
        </w:rPr>
        <w:t>P</w:t>
      </w:r>
      <w:r w:rsidRPr="00E831AB">
        <w:rPr>
          <w:rFonts w:ascii="Verdana" w:hAnsi="Verdana"/>
          <w:sz w:val="24"/>
          <w:szCs w:val="24"/>
        </w:rPr>
        <w:t>rzestrzegania zasad niniejszego Regulaminu</w:t>
      </w:r>
      <w:r w:rsidR="00A46698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68659E76" w14:textId="16C6713C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b) </w:t>
      </w:r>
      <w:r w:rsidR="00A46698" w:rsidRPr="0017540B">
        <w:rPr>
          <w:rFonts w:ascii="Verdana" w:hAnsi="Verdana"/>
          <w:sz w:val="24"/>
          <w:szCs w:val="24"/>
        </w:rPr>
        <w:t>U</w:t>
      </w:r>
      <w:r w:rsidRPr="0017540B">
        <w:rPr>
          <w:rFonts w:ascii="Verdana" w:hAnsi="Verdana"/>
          <w:sz w:val="24"/>
          <w:szCs w:val="24"/>
        </w:rPr>
        <w:t xml:space="preserve">działu w szkoleniach w wyznaczonych terminach, godzinach i miejscu, w wymiarze </w:t>
      </w:r>
      <w:r w:rsidR="00BB2A05" w:rsidRPr="0017540B">
        <w:rPr>
          <w:rFonts w:ascii="Verdana" w:hAnsi="Verdana"/>
          <w:sz w:val="24"/>
          <w:szCs w:val="24"/>
        </w:rPr>
        <w:t>80</w:t>
      </w:r>
      <w:r w:rsidRPr="0017540B">
        <w:rPr>
          <w:rFonts w:ascii="Verdana" w:hAnsi="Verdana"/>
          <w:sz w:val="24"/>
          <w:szCs w:val="24"/>
        </w:rPr>
        <w:t>% godzin</w:t>
      </w:r>
      <w:r w:rsidRPr="001001A5">
        <w:rPr>
          <w:rFonts w:ascii="Verdana" w:hAnsi="Verdana"/>
          <w:sz w:val="24"/>
          <w:szCs w:val="24"/>
        </w:rPr>
        <w:t xml:space="preserve">, punktualności i rzetelnego przygotowywania się do </w:t>
      </w:r>
      <w:r w:rsidR="00CF2C4E" w:rsidRPr="00CF2C4E">
        <w:t xml:space="preserve"> </w:t>
      </w:r>
      <w:r w:rsidR="00CF2C4E" w:rsidRPr="00CF2C4E">
        <w:rPr>
          <w:rFonts w:ascii="Verdana" w:hAnsi="Verdana"/>
          <w:sz w:val="24"/>
          <w:szCs w:val="24"/>
        </w:rPr>
        <w:t xml:space="preserve">szkoleń realizowanych w ramach wsparcia </w:t>
      </w:r>
      <w:r w:rsidRPr="001001A5">
        <w:rPr>
          <w:rFonts w:ascii="Verdana" w:hAnsi="Verdana"/>
          <w:sz w:val="24"/>
          <w:szCs w:val="24"/>
        </w:rPr>
        <w:t>zgodnie z poleceniami osób prowadzących</w:t>
      </w:r>
      <w:r w:rsidR="00F97B64" w:rsidRPr="001001A5">
        <w:rPr>
          <w:rFonts w:ascii="Verdana" w:hAnsi="Verdana"/>
          <w:sz w:val="24"/>
          <w:szCs w:val="24"/>
        </w:rPr>
        <w:t xml:space="preserve"> </w:t>
      </w:r>
      <w:r w:rsidRPr="001001A5">
        <w:rPr>
          <w:rFonts w:ascii="Verdana" w:hAnsi="Verdana"/>
          <w:sz w:val="24"/>
          <w:szCs w:val="24"/>
        </w:rPr>
        <w:t>- pod rygorem zwrotu poniesionych kosztów realizacji szkolenia przypadających na Uczestnika/czkę, jeśli Uczestnik/czka odstąpi od umowy, o ile koszty te zostaną uznane za niekwalifikowane przez Instytucję Pośredniczącą</w:t>
      </w:r>
      <w:r w:rsidR="00A46698">
        <w:rPr>
          <w:rFonts w:ascii="Verdana" w:hAnsi="Verdana"/>
          <w:sz w:val="24"/>
          <w:szCs w:val="24"/>
        </w:rPr>
        <w:t>.</w:t>
      </w:r>
    </w:p>
    <w:p w14:paraId="4E8668F7" w14:textId="20F8500D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 xml:space="preserve">c) </w:t>
      </w:r>
      <w:r w:rsidR="00A46698">
        <w:rPr>
          <w:rFonts w:ascii="Verdana" w:hAnsi="Verdana"/>
          <w:sz w:val="24"/>
          <w:szCs w:val="24"/>
        </w:rPr>
        <w:t>U</w:t>
      </w:r>
      <w:r w:rsidRPr="00E831AB">
        <w:rPr>
          <w:rFonts w:ascii="Verdana" w:hAnsi="Verdana"/>
          <w:sz w:val="24"/>
          <w:szCs w:val="24"/>
        </w:rPr>
        <w:t xml:space="preserve">zupełniania wszelkiej dokumentacji związanej z realizacją Projektu, w tym umowy udziału w projekcie oraz deklaracji uczestnictwa. </w:t>
      </w:r>
    </w:p>
    <w:p w14:paraId="5DD93E26" w14:textId="2D130122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d) </w:t>
      </w:r>
      <w:r w:rsidR="00A46698">
        <w:rPr>
          <w:rFonts w:ascii="Verdana" w:hAnsi="Verdana"/>
          <w:sz w:val="24"/>
          <w:szCs w:val="24"/>
        </w:rPr>
        <w:t>P</w:t>
      </w:r>
      <w:r w:rsidRPr="00E831AB">
        <w:rPr>
          <w:rFonts w:ascii="Verdana" w:hAnsi="Verdana"/>
          <w:sz w:val="24"/>
          <w:szCs w:val="24"/>
        </w:rPr>
        <w:t>odpisywania list obecności i innych dokumentów wskazanych przez Beneficjenta a związanych z realizacją Projektu</w:t>
      </w:r>
      <w:r w:rsidR="00A46698">
        <w:rPr>
          <w:rFonts w:ascii="Verdana" w:hAnsi="Verdana"/>
          <w:sz w:val="24"/>
          <w:szCs w:val="24"/>
        </w:rPr>
        <w:t>.</w:t>
      </w:r>
    </w:p>
    <w:p w14:paraId="1E59B21B" w14:textId="076A4291" w:rsidR="00DB4AD3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e) </w:t>
      </w:r>
      <w:r w:rsidR="00A46698">
        <w:rPr>
          <w:rFonts w:ascii="Verdana" w:hAnsi="Verdana"/>
          <w:sz w:val="24"/>
          <w:szCs w:val="24"/>
        </w:rPr>
        <w:t>N</w:t>
      </w:r>
      <w:r w:rsidRPr="00E831AB">
        <w:rPr>
          <w:rFonts w:ascii="Verdana" w:hAnsi="Verdana"/>
          <w:sz w:val="24"/>
          <w:szCs w:val="24"/>
        </w:rPr>
        <w:t>iezwłocznego poinformowania w formie pisemnej o rezygnacji ze wsparcia zaplanowanego w Projekcie</w:t>
      </w:r>
      <w:r w:rsidR="00A46698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07FB002D" w14:textId="5DFC839F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f) </w:t>
      </w:r>
      <w:r w:rsidR="00A46698">
        <w:rPr>
          <w:rFonts w:ascii="Verdana" w:hAnsi="Verdana"/>
          <w:sz w:val="24"/>
          <w:szCs w:val="24"/>
        </w:rPr>
        <w:t>U</w:t>
      </w:r>
      <w:r w:rsidRPr="00E831AB">
        <w:rPr>
          <w:rFonts w:ascii="Verdana" w:hAnsi="Verdana"/>
          <w:sz w:val="24"/>
          <w:szCs w:val="24"/>
        </w:rPr>
        <w:t>dostępnienia Beneficjentowi w terminie do 4 tygodni po zakończeniu udziału w Projekcie danych dotyczących udziału w kształceniu lub szkoleniu oraz uzyskania kwalifikacji lub nabycia kompetencji</w:t>
      </w:r>
      <w:r w:rsidR="00A46698">
        <w:rPr>
          <w:rFonts w:ascii="Verdana" w:hAnsi="Verdana"/>
          <w:sz w:val="24"/>
          <w:szCs w:val="24"/>
        </w:rPr>
        <w:t>.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65499204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3. Uczestnik/-czka zobowiązany/-a jest do udziału w badaniach ankietowych dla potrzeb realizacji wskaźników Projektu i sprawozdawczości, prowadzonych zarówno przez Beneficjenta, Instytucję Pośredniczącą, jak i inne podmioty upoważnione w tym zakresie. </w:t>
      </w:r>
    </w:p>
    <w:p w14:paraId="349D2C48" w14:textId="4CBD5323" w:rsidR="00E15FC1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4. Uczestnik/-czka zobowiązany/-a jest do podania aktualnych i zgodnych ze stanem faktycznym danych osobowych, niezbędnych Beneficjentowi do rejestracji w systemie monitorowania uczestników/-czek oraz do niezwłocznego informowania o wszelkich zmianach dotyczących powyższego, nie później niż w terminie 7 dni od ich zaistnienia. </w:t>
      </w:r>
    </w:p>
    <w:p w14:paraId="19466CC6" w14:textId="1162B673" w:rsidR="00224A04" w:rsidRPr="009A3576" w:rsidRDefault="00224A04" w:rsidP="00224A04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>5. W przypadku, gdy środki publiczne wynikające z dofinansowania projektu stanowią dla przedsięb</w:t>
      </w:r>
      <w:r w:rsidR="007342D9">
        <w:rPr>
          <w:rFonts w:ascii="Verdana" w:hAnsi="Verdana"/>
          <w:sz w:val="24"/>
          <w:szCs w:val="24"/>
        </w:rPr>
        <w:t>iorców</w:t>
      </w:r>
      <w:r w:rsidRPr="009A3576">
        <w:rPr>
          <w:rFonts w:ascii="Verdana" w:hAnsi="Verdana"/>
          <w:sz w:val="24"/>
          <w:szCs w:val="24"/>
        </w:rPr>
        <w:t>, pomoc publiczną w rozumieniu art. 107 Traktatu o funkcjonowaniu Unii Europejskiej, będzie ona udzielana jako pomoc de minimis zgodnie z warunkami określonymi w rozporządzeniu Komisji (UE</w:t>
      </w:r>
      <w:r w:rsidRPr="00675800">
        <w:rPr>
          <w:rFonts w:ascii="Times New Roman" w:hAnsi="Times New Roman" w:cs="Times New Roman"/>
          <w:sz w:val="24"/>
          <w:szCs w:val="24"/>
        </w:rPr>
        <w:t>)</w:t>
      </w:r>
      <w:r w:rsidR="00CF2C4E" w:rsidRPr="00675800">
        <w:rPr>
          <w:rFonts w:ascii="Times New Roman" w:hAnsi="Times New Roman" w:cs="Times New Roman"/>
          <w:sz w:val="24"/>
          <w:szCs w:val="24"/>
        </w:rPr>
        <w:t xml:space="preserve"> </w:t>
      </w:r>
      <w:r w:rsidR="00451204" w:rsidRPr="00675800">
        <w:rPr>
          <w:rFonts w:ascii="Times New Roman" w:hAnsi="Times New Roman" w:cs="Times New Roman"/>
          <w:sz w:val="24"/>
          <w:szCs w:val="24"/>
        </w:rPr>
        <w:t>nr</w:t>
      </w:r>
      <w:r w:rsidR="00451204">
        <w:t xml:space="preserve"> </w:t>
      </w:r>
      <w:r w:rsidR="00CF2C4E" w:rsidRPr="00CF2C4E">
        <w:rPr>
          <w:rFonts w:ascii="Verdana" w:hAnsi="Verdana"/>
          <w:sz w:val="24"/>
          <w:szCs w:val="24"/>
        </w:rPr>
        <w:t>2023/2831 z dnia 13 grudnia 2023 r. w sprawie stosowania art. 107 i 108 Traktatu o funkcjonowaniu Unii Europejskiej do pomocy de minimis</w:t>
      </w:r>
      <w:r w:rsidR="00451204" w:rsidRPr="00451204">
        <w:t xml:space="preserve"> </w:t>
      </w:r>
      <w:r w:rsidR="00451204" w:rsidRPr="00451204">
        <w:rPr>
          <w:rFonts w:ascii="Verdana" w:hAnsi="Verdana"/>
          <w:sz w:val="24"/>
          <w:szCs w:val="24"/>
        </w:rPr>
        <w:t>(Dz. Urz. UE L 2023/2831 z 15.12.2023).</w:t>
      </w:r>
      <w:r w:rsidRPr="009A3576">
        <w:rPr>
          <w:rFonts w:ascii="Verdana" w:hAnsi="Verdana"/>
          <w:sz w:val="24"/>
          <w:szCs w:val="24"/>
        </w:rPr>
        <w:t xml:space="preserve"> </w:t>
      </w:r>
    </w:p>
    <w:p w14:paraId="162B51B0" w14:textId="2FC38208" w:rsidR="00224A04" w:rsidRDefault="00224A04" w:rsidP="00224A04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lastRenderedPageBreak/>
        <w:t xml:space="preserve">6. Pomoc, o której mowa w pkt </w:t>
      </w:r>
      <w:r w:rsidR="00CF2C4E">
        <w:rPr>
          <w:rFonts w:ascii="Verdana" w:hAnsi="Verdana"/>
          <w:sz w:val="24"/>
          <w:szCs w:val="24"/>
        </w:rPr>
        <w:t>5</w:t>
      </w:r>
      <w:r w:rsidRPr="009A3576">
        <w:rPr>
          <w:rFonts w:ascii="Verdana" w:hAnsi="Verdana"/>
          <w:sz w:val="24"/>
          <w:szCs w:val="24"/>
        </w:rPr>
        <w:t xml:space="preserve"> zgodnie z art. 3 ust. 2 rozporządzenia Komisji (UE) nr</w:t>
      </w:r>
      <w:r w:rsidR="00451204">
        <w:rPr>
          <w:rFonts w:ascii="Verdana" w:hAnsi="Verdana"/>
          <w:sz w:val="24"/>
          <w:szCs w:val="24"/>
        </w:rPr>
        <w:t xml:space="preserve"> </w:t>
      </w:r>
      <w:r w:rsidR="00451204" w:rsidRPr="00451204">
        <w:rPr>
          <w:rFonts w:ascii="Verdana" w:hAnsi="Verdana"/>
          <w:sz w:val="24"/>
          <w:szCs w:val="24"/>
        </w:rPr>
        <w:t>2023/2831</w:t>
      </w:r>
      <w:r w:rsidRPr="009A3576">
        <w:rPr>
          <w:rFonts w:ascii="Verdana" w:hAnsi="Verdana"/>
          <w:sz w:val="24"/>
          <w:szCs w:val="24"/>
        </w:rPr>
        <w:t xml:space="preserve">, co do zasady, może być udzielana pracodawcy, będącemu przedsiębiorcą, jeżeli wartość brutto tej pomocy łącznie z wartością innej pomocy de minimis, otrzymanej przez tego </w:t>
      </w:r>
      <w:r w:rsidR="00444A2C" w:rsidRPr="009A3576">
        <w:rPr>
          <w:rFonts w:ascii="Verdana" w:hAnsi="Verdana"/>
          <w:sz w:val="24"/>
          <w:szCs w:val="24"/>
        </w:rPr>
        <w:t>pr</w:t>
      </w:r>
      <w:r w:rsidR="00444A2C">
        <w:rPr>
          <w:rFonts w:ascii="Verdana" w:hAnsi="Verdana"/>
          <w:sz w:val="24"/>
          <w:szCs w:val="24"/>
        </w:rPr>
        <w:t>zedsiębiorcę</w:t>
      </w:r>
      <w:r w:rsidR="00444A2C" w:rsidRPr="009A3576">
        <w:rPr>
          <w:rFonts w:ascii="Verdana" w:hAnsi="Verdana"/>
          <w:sz w:val="24"/>
          <w:szCs w:val="24"/>
        </w:rPr>
        <w:t xml:space="preserve"> </w:t>
      </w:r>
      <w:r w:rsidRPr="009A3576">
        <w:rPr>
          <w:rFonts w:ascii="Verdana" w:hAnsi="Verdana"/>
          <w:sz w:val="24"/>
          <w:szCs w:val="24"/>
        </w:rPr>
        <w:t>w okresie trzech lat podatkowych, nie przekracza kwoty stanowiącej równowartość 300 000 euro brutto.</w:t>
      </w:r>
    </w:p>
    <w:p w14:paraId="0CD7F778" w14:textId="00D8BA91" w:rsidR="00B516E5" w:rsidRDefault="00B516E5" w:rsidP="00224A0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 Uczestnik/Uczestniczka</w:t>
      </w:r>
      <w:r w:rsidR="00645D55">
        <w:rPr>
          <w:rFonts w:ascii="Verdana" w:hAnsi="Verdana"/>
          <w:sz w:val="24"/>
          <w:szCs w:val="24"/>
        </w:rPr>
        <w:t xml:space="preserve">, którego dotyczą ww. zapisy </w:t>
      </w:r>
      <w:r>
        <w:rPr>
          <w:rFonts w:ascii="Verdana" w:hAnsi="Verdana"/>
          <w:sz w:val="24"/>
          <w:szCs w:val="24"/>
        </w:rPr>
        <w:t xml:space="preserve">zobowiązany/a jest do spełnienia wymogów wynikających z przepisów dotyczących pomocy de minimis, w szczególności do złożenia wraz z dokumentacją </w:t>
      </w:r>
      <w:r w:rsidR="00645D55">
        <w:rPr>
          <w:rFonts w:ascii="Verdana" w:hAnsi="Verdana"/>
          <w:sz w:val="24"/>
          <w:szCs w:val="24"/>
        </w:rPr>
        <w:t>zgłoszeniową</w:t>
      </w:r>
      <w:r>
        <w:rPr>
          <w:rFonts w:ascii="Verdana" w:hAnsi="Verdana"/>
          <w:sz w:val="24"/>
          <w:szCs w:val="24"/>
        </w:rPr>
        <w:t>:</w:t>
      </w:r>
    </w:p>
    <w:p w14:paraId="6F88E7B4" w14:textId="2C89D79F" w:rsidR="00B516E5" w:rsidRDefault="00B516E5" w:rsidP="00224A0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formularz</w:t>
      </w:r>
      <w:r w:rsidR="00645D55">
        <w:rPr>
          <w:rFonts w:ascii="Verdana" w:hAnsi="Verdana"/>
          <w:sz w:val="24"/>
          <w:szCs w:val="24"/>
        </w:rPr>
        <w:t>a informacji przedstawianych przy ubieganiu się o</w:t>
      </w:r>
      <w:r>
        <w:rPr>
          <w:rFonts w:ascii="Verdana" w:hAnsi="Verdana"/>
          <w:sz w:val="24"/>
          <w:szCs w:val="24"/>
        </w:rPr>
        <w:t xml:space="preserve"> pomoc de minimis</w:t>
      </w:r>
      <w:r w:rsidR="00C657E0">
        <w:rPr>
          <w:rFonts w:ascii="Verdana" w:hAnsi="Verdana"/>
          <w:sz w:val="24"/>
          <w:szCs w:val="24"/>
        </w:rPr>
        <w:t>;</w:t>
      </w:r>
      <w:r w:rsidR="00645D55">
        <w:rPr>
          <w:rFonts w:ascii="Verdana" w:hAnsi="Verdana"/>
          <w:sz w:val="24"/>
          <w:szCs w:val="24"/>
        </w:rPr>
        <w:t xml:space="preserve"> </w:t>
      </w:r>
    </w:p>
    <w:p w14:paraId="5846A85B" w14:textId="790F2F88" w:rsidR="00B516E5" w:rsidRPr="00E831AB" w:rsidRDefault="00B516E5" w:rsidP="00224A0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 </w:t>
      </w:r>
      <w:r w:rsidR="008F4145">
        <w:rPr>
          <w:rFonts w:ascii="Verdana" w:hAnsi="Verdana"/>
          <w:sz w:val="24"/>
          <w:szCs w:val="24"/>
        </w:rPr>
        <w:t xml:space="preserve">innych dokumentów wymaganych przez </w:t>
      </w:r>
      <w:r w:rsidR="00AA04FF">
        <w:rPr>
          <w:rFonts w:ascii="Verdana" w:hAnsi="Verdana"/>
          <w:sz w:val="24"/>
          <w:szCs w:val="24"/>
        </w:rPr>
        <w:t>Beneficjenta</w:t>
      </w:r>
      <w:r w:rsidR="008F4145">
        <w:rPr>
          <w:rFonts w:ascii="Verdana" w:hAnsi="Verdana"/>
          <w:sz w:val="24"/>
          <w:szCs w:val="24"/>
        </w:rPr>
        <w:t xml:space="preserve"> w celu oceny dopuszczalności udzielenia pomocy de minimi</w:t>
      </w:r>
      <w:r w:rsidR="00C657E0">
        <w:rPr>
          <w:rFonts w:ascii="Verdana" w:hAnsi="Verdana"/>
          <w:sz w:val="24"/>
          <w:szCs w:val="24"/>
        </w:rPr>
        <w:t xml:space="preserve">s.  </w:t>
      </w:r>
    </w:p>
    <w:p w14:paraId="1DF67851" w14:textId="470565D1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</w:t>
      </w:r>
      <w:r w:rsidR="009D0DD4">
        <w:rPr>
          <w:rFonts w:ascii="Verdana" w:hAnsi="Verdana"/>
          <w:b/>
          <w:bCs/>
          <w:sz w:val="24"/>
          <w:szCs w:val="24"/>
        </w:rPr>
        <w:t>10</w:t>
      </w:r>
      <w:r w:rsidRPr="00E831AB">
        <w:rPr>
          <w:rFonts w:ascii="Verdana" w:hAnsi="Verdana"/>
          <w:b/>
          <w:bCs/>
          <w:sz w:val="24"/>
          <w:szCs w:val="24"/>
        </w:rPr>
        <w:t xml:space="preserve"> Zasady rezygnacji z uczestnictwa w Projekcie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2A378D05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1. Rezygnacja z udziału w projekcie możliwa jest wyłącznie w uzasadnionych przypadkach, następuje poprzez złożenie pisemnego oświadczenia (osobiście bądź za pośrednictwem poczty). </w:t>
      </w:r>
    </w:p>
    <w:p w14:paraId="4D1664A3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2. Uzasadnione przypadki, o których mowa w § 8 ust. 1 mogą wynikać z przyczyn natury zdrowotnej, przyczyn osobistych, zawodowych lub działania siły wyższej i co do zasady nie mogą być znane przez uczestnika/-czki w momencie rozpoczęcia uczestnictwa w Projekcie. </w:t>
      </w:r>
    </w:p>
    <w:p w14:paraId="2BA5ED16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 xml:space="preserve">3. Beneficjent zastrzega sobie prawo do skreślenia z listy uczestników/-czek projektu w przypadku naruszenia przez nich niniejszego Regulaminu oraz zasad współżycia społecznego. </w:t>
      </w:r>
    </w:p>
    <w:p w14:paraId="6AAEE6BE" w14:textId="77777777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 xml:space="preserve">4. W przypadku rezygnacji lub skreślenia z listy uczestników/-czek projektu, ich miejsce zajmie pierwsza osoba z listy rezerwowej, zgodnie z zasadami </w:t>
      </w:r>
      <w:r w:rsidRPr="006E1E2B">
        <w:rPr>
          <w:rFonts w:ascii="Verdana" w:hAnsi="Verdana"/>
          <w:sz w:val="24"/>
          <w:szCs w:val="24"/>
        </w:rPr>
        <w:t>zawartymi w § 3.</w:t>
      </w:r>
      <w:r w:rsidRPr="00E831AB">
        <w:rPr>
          <w:rFonts w:ascii="Verdana" w:hAnsi="Verdana"/>
          <w:sz w:val="24"/>
          <w:szCs w:val="24"/>
        </w:rPr>
        <w:t xml:space="preserve"> W przypadku odmowy wzięcia udziału w projekcie przez tę osobę, kwalifikowana jest kolejna osoba z listy rezerwowej. </w:t>
      </w:r>
    </w:p>
    <w:p w14:paraId="1C2665CD" w14:textId="1E36B50B" w:rsidR="00E15FC1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</w:t>
      </w:r>
      <w:r w:rsidR="009D0DD4">
        <w:rPr>
          <w:rFonts w:ascii="Verdana" w:hAnsi="Verdana"/>
          <w:b/>
          <w:bCs/>
          <w:sz w:val="24"/>
          <w:szCs w:val="24"/>
        </w:rPr>
        <w:t>11</w:t>
      </w:r>
      <w:r w:rsidRPr="00E831AB">
        <w:rPr>
          <w:rFonts w:ascii="Verdana" w:hAnsi="Verdana"/>
          <w:b/>
          <w:bCs/>
          <w:sz w:val="24"/>
          <w:szCs w:val="24"/>
        </w:rPr>
        <w:t xml:space="preserve"> Warunki ukończenia Projektu</w:t>
      </w:r>
      <w:r w:rsidRPr="00E831AB">
        <w:rPr>
          <w:rFonts w:ascii="Verdana" w:hAnsi="Verdana"/>
          <w:sz w:val="24"/>
          <w:szCs w:val="24"/>
        </w:rPr>
        <w:t xml:space="preserve"> </w:t>
      </w:r>
    </w:p>
    <w:p w14:paraId="313FF439" w14:textId="181D4785" w:rsidR="00F16594" w:rsidRDefault="00EB5918" w:rsidP="00EB5918">
      <w:pPr>
        <w:spacing w:line="360" w:lineRule="auto"/>
        <w:rPr>
          <w:rFonts w:ascii="Verdana" w:hAnsi="Verdana"/>
          <w:sz w:val="24"/>
          <w:szCs w:val="24"/>
        </w:rPr>
      </w:pPr>
      <w:r w:rsidRPr="009A3576">
        <w:rPr>
          <w:rFonts w:ascii="Verdana" w:hAnsi="Verdana"/>
          <w:sz w:val="24"/>
          <w:szCs w:val="24"/>
        </w:rPr>
        <w:t xml:space="preserve">1. </w:t>
      </w:r>
      <w:r w:rsidR="00C746F0" w:rsidRPr="009A3576">
        <w:rPr>
          <w:rFonts w:ascii="Verdana" w:hAnsi="Verdana"/>
          <w:sz w:val="24"/>
          <w:szCs w:val="24"/>
        </w:rPr>
        <w:t xml:space="preserve">Warunkiem ukończenia </w:t>
      </w:r>
      <w:r w:rsidR="00D651A1" w:rsidRPr="009A3576">
        <w:rPr>
          <w:rFonts w:ascii="Verdana" w:hAnsi="Verdana"/>
          <w:sz w:val="24"/>
          <w:szCs w:val="24"/>
        </w:rPr>
        <w:t xml:space="preserve">udziału w danej formie wsparcia (szkoleniu) </w:t>
      </w:r>
      <w:r w:rsidR="00C746F0" w:rsidRPr="009A3576">
        <w:rPr>
          <w:rFonts w:ascii="Verdana" w:hAnsi="Verdana"/>
          <w:sz w:val="24"/>
          <w:szCs w:val="24"/>
        </w:rPr>
        <w:t xml:space="preserve">jest </w:t>
      </w:r>
      <w:r w:rsidR="00BB2A05" w:rsidRPr="009A3576">
        <w:rPr>
          <w:rFonts w:ascii="Verdana" w:hAnsi="Verdana"/>
          <w:sz w:val="24"/>
          <w:szCs w:val="24"/>
        </w:rPr>
        <w:t>80%</w:t>
      </w:r>
      <w:r w:rsidR="006E1E2B" w:rsidRPr="009A3576">
        <w:rPr>
          <w:rFonts w:ascii="Verdana" w:hAnsi="Verdana"/>
          <w:sz w:val="24"/>
          <w:szCs w:val="24"/>
        </w:rPr>
        <w:t xml:space="preserve"> </w:t>
      </w:r>
      <w:r w:rsidR="00C746F0" w:rsidRPr="009A3576">
        <w:rPr>
          <w:rFonts w:ascii="Verdana" w:hAnsi="Verdana"/>
          <w:sz w:val="24"/>
          <w:szCs w:val="24"/>
        </w:rPr>
        <w:t>frekwencja na</w:t>
      </w:r>
      <w:r w:rsidR="00E15FC1" w:rsidRPr="009A3576">
        <w:rPr>
          <w:rFonts w:ascii="Verdana" w:hAnsi="Verdana"/>
          <w:sz w:val="24"/>
          <w:szCs w:val="24"/>
        </w:rPr>
        <w:t xml:space="preserve"> </w:t>
      </w:r>
      <w:r w:rsidR="00C746F0" w:rsidRPr="009A3576">
        <w:rPr>
          <w:rFonts w:ascii="Verdana" w:hAnsi="Verdana"/>
          <w:sz w:val="24"/>
          <w:szCs w:val="24"/>
        </w:rPr>
        <w:t xml:space="preserve">zajęciach oraz </w:t>
      </w:r>
      <w:r w:rsidR="00D651A1" w:rsidRPr="009A3576">
        <w:rPr>
          <w:rFonts w:ascii="Verdana" w:hAnsi="Verdana"/>
          <w:sz w:val="24"/>
          <w:szCs w:val="24"/>
        </w:rPr>
        <w:t xml:space="preserve">uzyskanie pozytywnego wyniku </w:t>
      </w:r>
      <w:r w:rsidR="00BB2A05" w:rsidRPr="009A3576">
        <w:rPr>
          <w:rFonts w:ascii="Verdana" w:hAnsi="Verdana"/>
          <w:sz w:val="24"/>
          <w:szCs w:val="24"/>
        </w:rPr>
        <w:t>weryfikacji</w:t>
      </w:r>
      <w:r w:rsidR="00D651A1" w:rsidRPr="009A3576">
        <w:rPr>
          <w:rFonts w:ascii="Verdana" w:hAnsi="Verdana"/>
          <w:sz w:val="24"/>
          <w:szCs w:val="24"/>
        </w:rPr>
        <w:t xml:space="preserve"> efektów uczenia się i nabycia kompetencji </w:t>
      </w:r>
      <w:r w:rsidR="00C746F0" w:rsidRPr="009A3576">
        <w:rPr>
          <w:rFonts w:ascii="Verdana" w:hAnsi="Verdana"/>
          <w:sz w:val="24"/>
          <w:szCs w:val="24"/>
        </w:rPr>
        <w:t xml:space="preserve">w trybie przewidzianym przez </w:t>
      </w:r>
      <w:r w:rsidR="00AA04FF">
        <w:rPr>
          <w:rFonts w:ascii="Verdana" w:hAnsi="Verdana"/>
          <w:sz w:val="24"/>
          <w:szCs w:val="24"/>
        </w:rPr>
        <w:t>Beneficjenta.</w:t>
      </w:r>
    </w:p>
    <w:p w14:paraId="01C31377" w14:textId="2EE1C571" w:rsidR="00F16594" w:rsidRDefault="00EB5918" w:rsidP="00EB591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</w:t>
      </w:r>
      <w:r w:rsidR="00D651A1" w:rsidRPr="00EB5918">
        <w:rPr>
          <w:rFonts w:ascii="Verdana" w:hAnsi="Verdana"/>
          <w:sz w:val="24"/>
          <w:szCs w:val="24"/>
        </w:rPr>
        <w:t>Weryfikacja efektów uczenia się przeprowadzana jest na podstawie kryteriów opisanych w programie danego szkolenia po zakończeniu wsparcia udzielanego danej osobie, przy zachowaniu rozdzielności funkcji pomiędzy procesem kształcenia i walidacji (proces walidacji jest prowadzony przez inną osobę aniżeli proces kształcenia)</w:t>
      </w:r>
      <w:bookmarkStart w:id="13" w:name="_Hlk229057381"/>
      <w:r w:rsidR="00A51089">
        <w:rPr>
          <w:rFonts w:ascii="Verdana" w:hAnsi="Verdana"/>
          <w:sz w:val="24"/>
          <w:szCs w:val="24"/>
        </w:rPr>
        <w:t>.</w:t>
      </w:r>
    </w:p>
    <w:p w14:paraId="0627C21F" w14:textId="2678C24F" w:rsidR="00C746F0" w:rsidRPr="00EB5918" w:rsidRDefault="00EB5918" w:rsidP="00EB591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="00D651A1" w:rsidRPr="00EB5918">
        <w:rPr>
          <w:rFonts w:ascii="Verdana" w:hAnsi="Verdana"/>
          <w:sz w:val="24"/>
          <w:szCs w:val="24"/>
        </w:rPr>
        <w:t xml:space="preserve">Uczestnicy/-czki, którzy/re, którzy ukończą udział w danej formie wsparcia i uzyskają pozytywny wynik </w:t>
      </w:r>
      <w:r w:rsidR="00C746F0" w:rsidRPr="00EB5918">
        <w:rPr>
          <w:rFonts w:ascii="Verdana" w:hAnsi="Verdana"/>
          <w:sz w:val="24"/>
          <w:szCs w:val="24"/>
        </w:rPr>
        <w:t>weryfikacji efektów uczenia</w:t>
      </w:r>
      <w:r w:rsidR="00D651A1" w:rsidRPr="00EB5918">
        <w:rPr>
          <w:rFonts w:ascii="Verdana" w:hAnsi="Verdana"/>
          <w:sz w:val="24"/>
          <w:szCs w:val="24"/>
        </w:rPr>
        <w:t xml:space="preserve"> się</w:t>
      </w:r>
      <w:r w:rsidR="00C746F0" w:rsidRPr="00EB5918">
        <w:rPr>
          <w:rFonts w:ascii="Verdana" w:hAnsi="Verdana"/>
          <w:sz w:val="24"/>
          <w:szCs w:val="24"/>
        </w:rPr>
        <w:t xml:space="preserve"> otrzymają mikropoświadczenia i/lub certyfikaty</w:t>
      </w:r>
      <w:bookmarkEnd w:id="13"/>
      <w:r w:rsidR="00C746F0" w:rsidRPr="00EB5918">
        <w:rPr>
          <w:rFonts w:ascii="Verdana" w:hAnsi="Verdana"/>
          <w:sz w:val="24"/>
          <w:szCs w:val="24"/>
        </w:rPr>
        <w:t>.</w:t>
      </w:r>
    </w:p>
    <w:p w14:paraId="71EBC356" w14:textId="3C9B5207" w:rsidR="00C746F0" w:rsidRPr="00E831AB" w:rsidRDefault="00C746F0" w:rsidP="00E831AB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E831AB">
        <w:rPr>
          <w:rFonts w:ascii="Verdana" w:hAnsi="Verdana"/>
          <w:b/>
          <w:bCs/>
          <w:sz w:val="24"/>
          <w:szCs w:val="24"/>
        </w:rPr>
        <w:t xml:space="preserve">§ </w:t>
      </w:r>
      <w:r w:rsidR="00F27B2E" w:rsidRPr="00E831AB">
        <w:rPr>
          <w:rFonts w:ascii="Verdana" w:hAnsi="Verdana"/>
          <w:b/>
          <w:bCs/>
          <w:sz w:val="24"/>
          <w:szCs w:val="24"/>
        </w:rPr>
        <w:t>1</w:t>
      </w:r>
      <w:r w:rsidR="009D0DD4">
        <w:rPr>
          <w:rFonts w:ascii="Verdana" w:hAnsi="Verdana"/>
          <w:b/>
          <w:bCs/>
          <w:sz w:val="24"/>
          <w:szCs w:val="24"/>
        </w:rPr>
        <w:t>2</w:t>
      </w:r>
      <w:r w:rsidR="00DB4AD3" w:rsidRPr="00E831AB">
        <w:rPr>
          <w:rFonts w:ascii="Verdana" w:hAnsi="Verdana"/>
          <w:b/>
          <w:bCs/>
          <w:sz w:val="24"/>
          <w:szCs w:val="24"/>
        </w:rPr>
        <w:t xml:space="preserve"> </w:t>
      </w:r>
      <w:r w:rsidRPr="00E831AB">
        <w:rPr>
          <w:rFonts w:ascii="Verdana" w:hAnsi="Verdana"/>
          <w:b/>
          <w:bCs/>
          <w:sz w:val="24"/>
          <w:szCs w:val="24"/>
        </w:rPr>
        <w:t>Postanowienia końcowe</w:t>
      </w:r>
    </w:p>
    <w:p w14:paraId="7CB1B4F9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1. Sprawy nieuregulowane w niniejszym Regulaminie rozstrzygane są przez Beneficjenta.</w:t>
      </w:r>
    </w:p>
    <w:p w14:paraId="0F11C4AE" w14:textId="5027A20A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2. Ostateczna interpretacja Regulaminu należy do UMLub w oparciu o wytyczne dla</w:t>
      </w:r>
      <w:r w:rsidR="00E15FC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instytucji biorących udział we wdrażaniu Programu Fundusze Europejskie dla Rozwoju</w:t>
      </w:r>
      <w:r w:rsidR="00E15FC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Społecznego.</w:t>
      </w:r>
    </w:p>
    <w:p w14:paraId="69B23350" w14:textId="23C7322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lastRenderedPageBreak/>
        <w:t>3. Regulamin wchodzi w życie z dniem podpisania i obowiązuje przez okres trwania</w:t>
      </w:r>
      <w:r w:rsidR="00E15FC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Projektu.</w:t>
      </w:r>
    </w:p>
    <w:p w14:paraId="3F251A96" w14:textId="28EDD46E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4. Beneficjent zastrzega sobie prawo zmiany Regulaminu w sytuacji zmiany wytycznych,</w:t>
      </w:r>
      <w:r w:rsidR="00E15FC1" w:rsidRPr="00E831AB">
        <w:rPr>
          <w:rFonts w:ascii="Verdana" w:hAnsi="Verdana"/>
          <w:sz w:val="24"/>
          <w:szCs w:val="24"/>
        </w:rPr>
        <w:t xml:space="preserve"> </w:t>
      </w:r>
      <w:r w:rsidRPr="00E831AB">
        <w:rPr>
          <w:rFonts w:ascii="Verdana" w:hAnsi="Verdana"/>
          <w:sz w:val="24"/>
          <w:szCs w:val="24"/>
        </w:rPr>
        <w:t>warunków realizacji Projektu lub dokumentów programowych.</w:t>
      </w:r>
    </w:p>
    <w:p w14:paraId="6FFF3F01" w14:textId="77777777" w:rsidR="009D244D" w:rsidRPr="00E831AB" w:rsidRDefault="009D244D" w:rsidP="00E831AB">
      <w:pPr>
        <w:spacing w:line="360" w:lineRule="auto"/>
        <w:rPr>
          <w:rFonts w:ascii="Verdana" w:hAnsi="Verdana"/>
          <w:sz w:val="24"/>
          <w:szCs w:val="24"/>
        </w:rPr>
      </w:pPr>
    </w:p>
    <w:p w14:paraId="4D62D087" w14:textId="442FB166" w:rsidR="001A3CBE" w:rsidRPr="00E831AB" w:rsidRDefault="00C746F0" w:rsidP="00E831AB">
      <w:pPr>
        <w:spacing w:line="360" w:lineRule="auto"/>
        <w:ind w:firstLine="708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………</w:t>
      </w:r>
      <w:r w:rsidRPr="001F789E">
        <w:rPr>
          <w:rFonts w:ascii="Verdana" w:hAnsi="Verdana"/>
          <w:sz w:val="24"/>
          <w:szCs w:val="24"/>
        </w:rPr>
        <w:t>……..</w:t>
      </w:r>
      <w:r w:rsidRPr="00E831AB">
        <w:rPr>
          <w:rFonts w:ascii="Verdana" w:hAnsi="Verdana"/>
          <w:sz w:val="24"/>
          <w:szCs w:val="24"/>
        </w:rPr>
        <w:t>………………</w:t>
      </w:r>
      <w:r w:rsidR="001A3CBE" w:rsidRPr="00E831AB">
        <w:rPr>
          <w:rFonts w:ascii="Verdana" w:hAnsi="Verdana"/>
          <w:sz w:val="24"/>
          <w:szCs w:val="24"/>
        </w:rPr>
        <w:tab/>
      </w:r>
      <w:r w:rsidR="001A3CBE" w:rsidRPr="00E831AB">
        <w:rPr>
          <w:rFonts w:ascii="Verdana" w:hAnsi="Verdana"/>
          <w:sz w:val="24"/>
          <w:szCs w:val="24"/>
        </w:rPr>
        <w:tab/>
      </w:r>
      <w:r w:rsidR="001A3CBE" w:rsidRPr="00E831AB">
        <w:rPr>
          <w:rFonts w:ascii="Verdana" w:hAnsi="Verdana"/>
          <w:sz w:val="24"/>
          <w:szCs w:val="24"/>
        </w:rPr>
        <w:tab/>
      </w:r>
      <w:r w:rsidR="001A3CBE" w:rsidRPr="00E831AB">
        <w:rPr>
          <w:rFonts w:ascii="Verdana" w:hAnsi="Verdana"/>
          <w:sz w:val="24"/>
          <w:szCs w:val="24"/>
        </w:rPr>
        <w:tab/>
        <w:t>……………………………</w:t>
      </w:r>
    </w:p>
    <w:p w14:paraId="0D79C908" w14:textId="4D4224F2" w:rsidR="00C746F0" w:rsidRPr="00E831AB" w:rsidRDefault="001A3CBE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Data, podpis zatwierdzającego</w:t>
      </w:r>
      <w:r w:rsidRPr="00E831AB">
        <w:rPr>
          <w:rFonts w:ascii="Verdana" w:hAnsi="Verdana"/>
          <w:sz w:val="24"/>
          <w:szCs w:val="24"/>
        </w:rPr>
        <w:tab/>
      </w:r>
      <w:r w:rsidRPr="00E831AB">
        <w:rPr>
          <w:rFonts w:ascii="Verdana" w:hAnsi="Verdana"/>
          <w:sz w:val="24"/>
          <w:szCs w:val="24"/>
        </w:rPr>
        <w:tab/>
        <w:t>Data, podpis sporządzającego</w:t>
      </w:r>
    </w:p>
    <w:p w14:paraId="7B49B65F" w14:textId="77777777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Załączniki:</w:t>
      </w:r>
    </w:p>
    <w:p w14:paraId="02F07C43" w14:textId="606C846F" w:rsidR="00C746F0" w:rsidRPr="00E831AB" w:rsidRDefault="00C746F0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1. Formularz Zgłoszeniowy</w:t>
      </w:r>
      <w:r w:rsidR="006E74FB">
        <w:rPr>
          <w:rFonts w:ascii="Verdana" w:hAnsi="Verdana"/>
          <w:sz w:val="24"/>
          <w:szCs w:val="24"/>
        </w:rPr>
        <w:t>;</w:t>
      </w:r>
    </w:p>
    <w:p w14:paraId="5EDBBE5A" w14:textId="25EC9502" w:rsidR="00C746F0" w:rsidRPr="00E831AB" w:rsidRDefault="00E260AC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2</w:t>
      </w:r>
      <w:r w:rsidR="00C746F0" w:rsidRPr="00E831AB">
        <w:rPr>
          <w:rFonts w:ascii="Verdana" w:hAnsi="Verdana"/>
          <w:sz w:val="24"/>
          <w:szCs w:val="24"/>
        </w:rPr>
        <w:t>. Umowa uczestnictwa</w:t>
      </w:r>
      <w:r w:rsidR="006E74FB">
        <w:rPr>
          <w:rFonts w:ascii="Verdana" w:hAnsi="Verdana"/>
          <w:sz w:val="24"/>
          <w:szCs w:val="24"/>
        </w:rPr>
        <w:t>;</w:t>
      </w:r>
    </w:p>
    <w:p w14:paraId="0CBAE106" w14:textId="7040CAB5" w:rsidR="00C746F0" w:rsidRPr="00E831AB" w:rsidRDefault="00E260AC" w:rsidP="00E831AB">
      <w:pPr>
        <w:spacing w:line="360" w:lineRule="auto"/>
        <w:rPr>
          <w:rFonts w:ascii="Verdana" w:hAnsi="Verdana"/>
          <w:sz w:val="24"/>
          <w:szCs w:val="24"/>
        </w:rPr>
      </w:pPr>
      <w:r w:rsidRPr="00E831AB">
        <w:rPr>
          <w:rFonts w:ascii="Verdana" w:hAnsi="Verdana"/>
          <w:sz w:val="24"/>
          <w:szCs w:val="24"/>
        </w:rPr>
        <w:t>3</w:t>
      </w:r>
      <w:r w:rsidR="00C746F0" w:rsidRPr="00E831AB">
        <w:rPr>
          <w:rFonts w:ascii="Verdana" w:hAnsi="Verdana"/>
          <w:sz w:val="24"/>
          <w:szCs w:val="24"/>
        </w:rPr>
        <w:t xml:space="preserve">. </w:t>
      </w:r>
      <w:r w:rsidRPr="00E831AB">
        <w:rPr>
          <w:rFonts w:ascii="Verdana" w:hAnsi="Verdana"/>
          <w:sz w:val="24"/>
          <w:szCs w:val="24"/>
        </w:rPr>
        <w:t>Deklaracja uczestnictwa w projekcie i oświadczenie o spełnianiu kryteriów kwalifikowalności;</w:t>
      </w:r>
    </w:p>
    <w:p w14:paraId="2B93CE2C" w14:textId="2CAC0A9A" w:rsidR="0017540B" w:rsidRDefault="006D50F8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E260AC" w:rsidRPr="00E831AB">
        <w:rPr>
          <w:rFonts w:ascii="Verdana" w:hAnsi="Verdana"/>
          <w:sz w:val="24"/>
          <w:szCs w:val="24"/>
        </w:rPr>
        <w:t>. Wniosek o refundację kosztów dojazdu;</w:t>
      </w:r>
    </w:p>
    <w:p w14:paraId="5986401F" w14:textId="08804FFD" w:rsidR="00E260AC" w:rsidRPr="00E831AB" w:rsidRDefault="006D50F8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17540B">
        <w:rPr>
          <w:rFonts w:ascii="Verdana" w:hAnsi="Verdana"/>
          <w:sz w:val="24"/>
          <w:szCs w:val="24"/>
        </w:rPr>
        <w:t>a</w:t>
      </w:r>
      <w:r w:rsidR="00E260AC" w:rsidRPr="00E831AB">
        <w:rPr>
          <w:rFonts w:ascii="Verdana" w:hAnsi="Verdana"/>
          <w:sz w:val="24"/>
          <w:szCs w:val="24"/>
        </w:rPr>
        <w:t xml:space="preserve">. Oświadczenie Uczestnika/czki o korzystaniu z samochodu; </w:t>
      </w:r>
    </w:p>
    <w:p w14:paraId="2C04A5B3" w14:textId="5610D9DD" w:rsidR="00C746F0" w:rsidRPr="00E831AB" w:rsidRDefault="006D50F8" w:rsidP="00E831A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17540B">
        <w:rPr>
          <w:rFonts w:ascii="Verdana" w:hAnsi="Verdana"/>
          <w:sz w:val="24"/>
          <w:szCs w:val="24"/>
        </w:rPr>
        <w:t>b</w:t>
      </w:r>
      <w:r w:rsidR="00E260AC" w:rsidRPr="00E831AB">
        <w:rPr>
          <w:rFonts w:ascii="Verdana" w:hAnsi="Verdana"/>
          <w:sz w:val="24"/>
          <w:szCs w:val="24"/>
        </w:rPr>
        <w:t>. Zaświadczenie przewoźnika o najtańszym koszcie przejazdu na danej trasie</w:t>
      </w:r>
      <w:r w:rsidR="00AF254A">
        <w:rPr>
          <w:rFonts w:ascii="Verdana" w:hAnsi="Verdana"/>
          <w:sz w:val="24"/>
          <w:szCs w:val="24"/>
        </w:rPr>
        <w:t>.</w:t>
      </w:r>
    </w:p>
    <w:sectPr w:rsidR="00C746F0" w:rsidRPr="00E831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F8A8" w14:textId="77777777" w:rsidR="004F27E2" w:rsidRDefault="004F27E2" w:rsidP="00C746F0">
      <w:pPr>
        <w:spacing w:after="0" w:line="240" w:lineRule="auto"/>
      </w:pPr>
      <w:r>
        <w:separator/>
      </w:r>
    </w:p>
  </w:endnote>
  <w:endnote w:type="continuationSeparator" w:id="0">
    <w:p w14:paraId="54C742D0" w14:textId="77777777" w:rsidR="004F27E2" w:rsidRDefault="004F27E2" w:rsidP="00C7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35917"/>
      <w:docPartObj>
        <w:docPartGallery w:val="Page Numbers (Bottom of Page)"/>
        <w:docPartUnique/>
      </w:docPartObj>
    </w:sdtPr>
    <w:sdtEndPr/>
    <w:sdtContent>
      <w:p w14:paraId="45509775" w14:textId="0F3A0A92" w:rsidR="00D533F0" w:rsidRDefault="00D533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E9E">
          <w:rPr>
            <w:noProof/>
          </w:rPr>
          <w:t>16</w:t>
        </w:r>
        <w:r>
          <w:fldChar w:fldCharType="end"/>
        </w:r>
      </w:p>
    </w:sdtContent>
  </w:sdt>
  <w:p w14:paraId="02143E3F" w14:textId="77777777" w:rsidR="00D533F0" w:rsidRDefault="00D53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3E13" w14:textId="77777777" w:rsidR="004F27E2" w:rsidRDefault="004F27E2" w:rsidP="00C746F0">
      <w:pPr>
        <w:spacing w:after="0" w:line="240" w:lineRule="auto"/>
      </w:pPr>
      <w:r>
        <w:separator/>
      </w:r>
    </w:p>
  </w:footnote>
  <w:footnote w:type="continuationSeparator" w:id="0">
    <w:p w14:paraId="100B6AA9" w14:textId="77777777" w:rsidR="004F27E2" w:rsidRDefault="004F27E2" w:rsidP="00C7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D407" w14:textId="5505744D" w:rsidR="00C746F0" w:rsidRDefault="00C746F0" w:rsidP="0075610B">
    <w:pPr>
      <w:pStyle w:val="Nagwek"/>
      <w:tabs>
        <w:tab w:val="clear" w:pos="4536"/>
        <w:tab w:val="clear" w:pos="9072"/>
        <w:tab w:val="left" w:pos="1590"/>
      </w:tabs>
      <w:jc w:val="center"/>
    </w:pPr>
    <w:r>
      <w:rPr>
        <w:noProof/>
        <w:lang w:eastAsia="pl-PL"/>
      </w:rPr>
      <w:drawing>
        <wp:inline distT="0" distB="0" distL="0" distR="0" wp14:anchorId="3C00CB47" wp14:editId="6EC58A95">
          <wp:extent cx="5252313" cy="606425"/>
          <wp:effectExtent l="0" t="0" r="5715" b="3175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887" cy="60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4E83A" w14:textId="5CB8E751" w:rsidR="00850486" w:rsidRPr="008E7C0F" w:rsidRDefault="005D3FD1" w:rsidP="002C38FA">
    <w:pPr>
      <w:pStyle w:val="Nagwek"/>
      <w:tabs>
        <w:tab w:val="left" w:pos="1590"/>
      </w:tabs>
      <w:rPr>
        <w:rFonts w:ascii="Verdana" w:hAnsi="Verdana"/>
        <w:sz w:val="20"/>
        <w:szCs w:val="20"/>
      </w:rPr>
    </w:pPr>
    <w:bookmarkStart w:id="14" w:name="_Hlk232159783"/>
    <w:bookmarkStart w:id="15" w:name="_Hlk232159072"/>
    <w:bookmarkStart w:id="16" w:name="_Hlk232159073"/>
    <w:bookmarkStart w:id="17" w:name="_Hlk232159077"/>
    <w:bookmarkStart w:id="18" w:name="_Hlk232159078"/>
    <w:bookmarkStart w:id="19" w:name="_Hlk232159079"/>
    <w:bookmarkStart w:id="20" w:name="_Hlk232159080"/>
    <w:bookmarkStart w:id="21" w:name="_Hlk232159081"/>
    <w:bookmarkStart w:id="22" w:name="_Hlk232159082"/>
    <w:r w:rsidRPr="005D3FD1">
      <w:rPr>
        <w:rFonts w:ascii="Verdana" w:hAnsi="Verdana"/>
        <w:sz w:val="20"/>
        <w:szCs w:val="20"/>
      </w:rPr>
      <w:t>Projekt pn. Od praktyki do perfekcji– symulacja medyczna w doskonaleniu kompetencji lekarzy i lekarek</w:t>
    </w:r>
    <w:r>
      <w:rPr>
        <w:rFonts w:ascii="Verdana" w:hAnsi="Verdana"/>
        <w:sz w:val="20"/>
        <w:szCs w:val="20"/>
      </w:rPr>
      <w:t xml:space="preserve">. </w:t>
    </w:r>
    <w:r w:rsidRPr="005D3FD1">
      <w:rPr>
        <w:rFonts w:ascii="Verdana" w:hAnsi="Verdana"/>
        <w:sz w:val="20"/>
        <w:szCs w:val="20"/>
      </w:rPr>
      <w:t>Program Fundusze Europejskie dla Rozwoju Społecznego 2021-2027, Działanie 01.12 Kształcenie podyplomowe lekarzy,</w:t>
    </w:r>
    <w:r>
      <w:rPr>
        <w:rFonts w:ascii="Verdana" w:hAnsi="Verdana"/>
        <w:sz w:val="20"/>
        <w:szCs w:val="20"/>
      </w:rPr>
      <w:t xml:space="preserve"> </w:t>
    </w:r>
    <w:r w:rsidRPr="005D3FD1">
      <w:rPr>
        <w:rFonts w:ascii="Verdana" w:hAnsi="Verdana"/>
        <w:sz w:val="20"/>
        <w:szCs w:val="20"/>
      </w:rPr>
      <w:t xml:space="preserve">pielęgniarek i położnych. Projekt współfinansowany przez Unię Europejską ze środków Europejskiego Funduszu Społecznego Plus umowa o dofinansowanie numer FERS.01.12-IP.07-0004/26-00/2026/1206/497 podpisana z Ministerstwem Zdrowia w dniu 20.05.2026 </w:t>
    </w:r>
    <w:bookmarkEnd w:id="14"/>
    <w:r w:rsidRPr="005D3FD1">
      <w:rPr>
        <w:rFonts w:ascii="Verdana" w:hAnsi="Verdana"/>
        <w:sz w:val="20"/>
        <w:szCs w:val="20"/>
      </w:rPr>
      <w:t>r.</w:t>
    </w:r>
    <w:bookmarkEnd w:id="15"/>
    <w:bookmarkEnd w:id="16"/>
    <w:bookmarkEnd w:id="17"/>
    <w:bookmarkEnd w:id="18"/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25E6"/>
    <w:multiLevelType w:val="hybridMultilevel"/>
    <w:tmpl w:val="FC5C23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7DA2"/>
    <w:multiLevelType w:val="hybridMultilevel"/>
    <w:tmpl w:val="22E409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89395E"/>
    <w:multiLevelType w:val="hybridMultilevel"/>
    <w:tmpl w:val="19CE450E"/>
    <w:lvl w:ilvl="0" w:tplc="DFF2D0E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F9644B3"/>
    <w:multiLevelType w:val="hybridMultilevel"/>
    <w:tmpl w:val="817E2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6CCB"/>
    <w:multiLevelType w:val="hybridMultilevel"/>
    <w:tmpl w:val="FFAA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57"/>
    <w:rsid w:val="00000344"/>
    <w:rsid w:val="00012690"/>
    <w:rsid w:val="00022B2F"/>
    <w:rsid w:val="00023766"/>
    <w:rsid w:val="0002540A"/>
    <w:rsid w:val="00050016"/>
    <w:rsid w:val="00061101"/>
    <w:rsid w:val="000639EF"/>
    <w:rsid w:val="00075D57"/>
    <w:rsid w:val="0008275C"/>
    <w:rsid w:val="000B3157"/>
    <w:rsid w:val="000B4C5A"/>
    <w:rsid w:val="000C06A6"/>
    <w:rsid w:val="000C3202"/>
    <w:rsid w:val="000D7ACA"/>
    <w:rsid w:val="000F11D8"/>
    <w:rsid w:val="000F6FBD"/>
    <w:rsid w:val="000F72D9"/>
    <w:rsid w:val="001001A5"/>
    <w:rsid w:val="00104BED"/>
    <w:rsid w:val="001107B6"/>
    <w:rsid w:val="0013572E"/>
    <w:rsid w:val="00173C53"/>
    <w:rsid w:val="0017540B"/>
    <w:rsid w:val="00187919"/>
    <w:rsid w:val="001A3CBE"/>
    <w:rsid w:val="001C4D12"/>
    <w:rsid w:val="001C7F27"/>
    <w:rsid w:val="001D18EE"/>
    <w:rsid w:val="001E34C6"/>
    <w:rsid w:val="001F789E"/>
    <w:rsid w:val="0020140B"/>
    <w:rsid w:val="00210955"/>
    <w:rsid w:val="00224A04"/>
    <w:rsid w:val="002316D6"/>
    <w:rsid w:val="00233D2D"/>
    <w:rsid w:val="002425A7"/>
    <w:rsid w:val="0025720D"/>
    <w:rsid w:val="00260758"/>
    <w:rsid w:val="00263970"/>
    <w:rsid w:val="00295A1E"/>
    <w:rsid w:val="002970ED"/>
    <w:rsid w:val="002B1B2A"/>
    <w:rsid w:val="002B5818"/>
    <w:rsid w:val="002B6E55"/>
    <w:rsid w:val="002C15B4"/>
    <w:rsid w:val="002C38FA"/>
    <w:rsid w:val="002E72AF"/>
    <w:rsid w:val="002F57F9"/>
    <w:rsid w:val="003045B7"/>
    <w:rsid w:val="00323175"/>
    <w:rsid w:val="00325590"/>
    <w:rsid w:val="00350F17"/>
    <w:rsid w:val="00375E6E"/>
    <w:rsid w:val="00375F5C"/>
    <w:rsid w:val="00380EF9"/>
    <w:rsid w:val="003A7CB7"/>
    <w:rsid w:val="003B0459"/>
    <w:rsid w:val="00402A0F"/>
    <w:rsid w:val="00414CD6"/>
    <w:rsid w:val="0042337E"/>
    <w:rsid w:val="0042598D"/>
    <w:rsid w:val="004337AA"/>
    <w:rsid w:val="004339EE"/>
    <w:rsid w:val="00435930"/>
    <w:rsid w:val="00444A2C"/>
    <w:rsid w:val="00451204"/>
    <w:rsid w:val="00460076"/>
    <w:rsid w:val="00465A39"/>
    <w:rsid w:val="00471AED"/>
    <w:rsid w:val="00476F05"/>
    <w:rsid w:val="00492E15"/>
    <w:rsid w:val="004936FF"/>
    <w:rsid w:val="004B5353"/>
    <w:rsid w:val="004E2C38"/>
    <w:rsid w:val="004F27E2"/>
    <w:rsid w:val="004F35C7"/>
    <w:rsid w:val="004F3FEF"/>
    <w:rsid w:val="00501676"/>
    <w:rsid w:val="005201BD"/>
    <w:rsid w:val="00526737"/>
    <w:rsid w:val="00563B89"/>
    <w:rsid w:val="00564DAB"/>
    <w:rsid w:val="00573A98"/>
    <w:rsid w:val="00595A01"/>
    <w:rsid w:val="005B0532"/>
    <w:rsid w:val="005D3FD1"/>
    <w:rsid w:val="005D5955"/>
    <w:rsid w:val="005E2367"/>
    <w:rsid w:val="005E333A"/>
    <w:rsid w:val="0060149E"/>
    <w:rsid w:val="00627B7F"/>
    <w:rsid w:val="00637D80"/>
    <w:rsid w:val="00645D55"/>
    <w:rsid w:val="0064632F"/>
    <w:rsid w:val="00646EFF"/>
    <w:rsid w:val="00650396"/>
    <w:rsid w:val="006532F0"/>
    <w:rsid w:val="00675800"/>
    <w:rsid w:val="00687951"/>
    <w:rsid w:val="00697BA8"/>
    <w:rsid w:val="006A6DDA"/>
    <w:rsid w:val="006C6EA5"/>
    <w:rsid w:val="006D50F8"/>
    <w:rsid w:val="006D70F5"/>
    <w:rsid w:val="006E1E2B"/>
    <w:rsid w:val="006E74FB"/>
    <w:rsid w:val="007077C8"/>
    <w:rsid w:val="00711AC4"/>
    <w:rsid w:val="00713920"/>
    <w:rsid w:val="00717A0D"/>
    <w:rsid w:val="00720190"/>
    <w:rsid w:val="007342D9"/>
    <w:rsid w:val="00743BC1"/>
    <w:rsid w:val="007463E4"/>
    <w:rsid w:val="007511CD"/>
    <w:rsid w:val="0075610B"/>
    <w:rsid w:val="00762318"/>
    <w:rsid w:val="00774E3D"/>
    <w:rsid w:val="00793454"/>
    <w:rsid w:val="00794CBB"/>
    <w:rsid w:val="007A15BF"/>
    <w:rsid w:val="007B7045"/>
    <w:rsid w:val="007D5E8D"/>
    <w:rsid w:val="007E6D79"/>
    <w:rsid w:val="008047AA"/>
    <w:rsid w:val="008268D7"/>
    <w:rsid w:val="00845B01"/>
    <w:rsid w:val="00850486"/>
    <w:rsid w:val="00854131"/>
    <w:rsid w:val="00867E9E"/>
    <w:rsid w:val="00890988"/>
    <w:rsid w:val="008A20FE"/>
    <w:rsid w:val="008B65A4"/>
    <w:rsid w:val="008C36BD"/>
    <w:rsid w:val="008E4E34"/>
    <w:rsid w:val="008E679B"/>
    <w:rsid w:val="008E7C0F"/>
    <w:rsid w:val="008F4145"/>
    <w:rsid w:val="00911979"/>
    <w:rsid w:val="00923E01"/>
    <w:rsid w:val="009501DE"/>
    <w:rsid w:val="00952110"/>
    <w:rsid w:val="00960CF7"/>
    <w:rsid w:val="00994F3F"/>
    <w:rsid w:val="009A2D61"/>
    <w:rsid w:val="009A3576"/>
    <w:rsid w:val="009A5072"/>
    <w:rsid w:val="009A6080"/>
    <w:rsid w:val="009D0DD4"/>
    <w:rsid w:val="009D244D"/>
    <w:rsid w:val="009E2C6C"/>
    <w:rsid w:val="009F6B5E"/>
    <w:rsid w:val="009F6D8A"/>
    <w:rsid w:val="00A14130"/>
    <w:rsid w:val="00A434E7"/>
    <w:rsid w:val="00A46698"/>
    <w:rsid w:val="00A51089"/>
    <w:rsid w:val="00A52C94"/>
    <w:rsid w:val="00A57608"/>
    <w:rsid w:val="00A96FDB"/>
    <w:rsid w:val="00AA04FF"/>
    <w:rsid w:val="00AA2E05"/>
    <w:rsid w:val="00AB482B"/>
    <w:rsid w:val="00AD2902"/>
    <w:rsid w:val="00AF254A"/>
    <w:rsid w:val="00B07D6E"/>
    <w:rsid w:val="00B10DE5"/>
    <w:rsid w:val="00B22CB6"/>
    <w:rsid w:val="00B30253"/>
    <w:rsid w:val="00B347BD"/>
    <w:rsid w:val="00B516E5"/>
    <w:rsid w:val="00B66554"/>
    <w:rsid w:val="00B66F47"/>
    <w:rsid w:val="00B73010"/>
    <w:rsid w:val="00BA1036"/>
    <w:rsid w:val="00BB2A05"/>
    <w:rsid w:val="00BD1232"/>
    <w:rsid w:val="00BE7E53"/>
    <w:rsid w:val="00C07A08"/>
    <w:rsid w:val="00C143FA"/>
    <w:rsid w:val="00C17268"/>
    <w:rsid w:val="00C2492F"/>
    <w:rsid w:val="00C511DE"/>
    <w:rsid w:val="00C54AE3"/>
    <w:rsid w:val="00C556C7"/>
    <w:rsid w:val="00C657E0"/>
    <w:rsid w:val="00C73C14"/>
    <w:rsid w:val="00C746F0"/>
    <w:rsid w:val="00C832EC"/>
    <w:rsid w:val="00C87149"/>
    <w:rsid w:val="00C92C5B"/>
    <w:rsid w:val="00CB4C6B"/>
    <w:rsid w:val="00CC2F7B"/>
    <w:rsid w:val="00CF2C4E"/>
    <w:rsid w:val="00D04BE0"/>
    <w:rsid w:val="00D07273"/>
    <w:rsid w:val="00D128E8"/>
    <w:rsid w:val="00D15F6E"/>
    <w:rsid w:val="00D27E97"/>
    <w:rsid w:val="00D43A58"/>
    <w:rsid w:val="00D533F0"/>
    <w:rsid w:val="00D64636"/>
    <w:rsid w:val="00D651A1"/>
    <w:rsid w:val="00D709C9"/>
    <w:rsid w:val="00D8528B"/>
    <w:rsid w:val="00DA6030"/>
    <w:rsid w:val="00DA6D9F"/>
    <w:rsid w:val="00DB204C"/>
    <w:rsid w:val="00DB36E8"/>
    <w:rsid w:val="00DB4AD3"/>
    <w:rsid w:val="00DC0A2E"/>
    <w:rsid w:val="00DC6ADB"/>
    <w:rsid w:val="00E00705"/>
    <w:rsid w:val="00E043C9"/>
    <w:rsid w:val="00E133BF"/>
    <w:rsid w:val="00E15FC1"/>
    <w:rsid w:val="00E260AC"/>
    <w:rsid w:val="00E32A19"/>
    <w:rsid w:val="00E831AB"/>
    <w:rsid w:val="00E85809"/>
    <w:rsid w:val="00E86D7B"/>
    <w:rsid w:val="00EA2288"/>
    <w:rsid w:val="00EB5918"/>
    <w:rsid w:val="00EC2B13"/>
    <w:rsid w:val="00EC4FF1"/>
    <w:rsid w:val="00ED11DE"/>
    <w:rsid w:val="00EE6498"/>
    <w:rsid w:val="00EF29EE"/>
    <w:rsid w:val="00EF3418"/>
    <w:rsid w:val="00F10FBB"/>
    <w:rsid w:val="00F16594"/>
    <w:rsid w:val="00F27B2E"/>
    <w:rsid w:val="00F31792"/>
    <w:rsid w:val="00F5512F"/>
    <w:rsid w:val="00F8194D"/>
    <w:rsid w:val="00F900E4"/>
    <w:rsid w:val="00F966B5"/>
    <w:rsid w:val="00F97B64"/>
    <w:rsid w:val="00FA0D94"/>
    <w:rsid w:val="00FB7D45"/>
    <w:rsid w:val="00FD5E4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76D0B"/>
  <w15:chartTrackingRefBased/>
  <w15:docId w15:val="{388A8DDA-6259-442C-BEAC-8584ED91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6F0"/>
  </w:style>
  <w:style w:type="paragraph" w:styleId="Stopka">
    <w:name w:val="footer"/>
    <w:basedOn w:val="Normalny"/>
    <w:link w:val="StopkaZnak"/>
    <w:uiPriority w:val="99"/>
    <w:unhideWhenUsed/>
    <w:rsid w:val="00C74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6F0"/>
  </w:style>
  <w:style w:type="paragraph" w:styleId="Akapitzlist">
    <w:name w:val="List Paragraph"/>
    <w:basedOn w:val="Normalny"/>
    <w:uiPriority w:val="34"/>
    <w:qFormat/>
    <w:rsid w:val="00C746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7A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C3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umlub.edu.pl/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20D1-0E4C-435C-BBA7-DDB7F925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6</cp:revision>
  <dcterms:created xsi:type="dcterms:W3CDTF">2026-07-03T09:19:00Z</dcterms:created>
  <dcterms:modified xsi:type="dcterms:W3CDTF">2026-07-06T07:10:00Z</dcterms:modified>
</cp:coreProperties>
</file>